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F3C" w:rsidRDefault="006A3F3C" w:rsidP="006A3F3C">
      <w:bookmarkStart w:id="0" w:name="_GoBack"/>
      <w:bookmarkEnd w:id="0"/>
      <w:r w:rsidRPr="00AF0AC9">
        <w:rPr>
          <w:b/>
          <w:sz w:val="28"/>
          <w:szCs w:val="28"/>
        </w:rPr>
        <w:t>S</w:t>
      </w:r>
      <w:r>
        <w:t>pecification for Snap-Trak</w:t>
      </w:r>
      <w:r>
        <w:rPr>
          <w:rFonts w:cs="Arial"/>
        </w:rPr>
        <w:t>®</w:t>
      </w:r>
      <w:r>
        <w:t xml:space="preserve"> Custom Acoustical Fabric System, manufactured by:</w:t>
      </w:r>
    </w:p>
    <w:p w:rsidR="006A3F3C" w:rsidRDefault="006A3F3C" w:rsidP="006A3F3C"/>
    <w:p w:rsidR="006A3F3C" w:rsidRDefault="006A3F3C" w:rsidP="006A3F3C">
      <w:pPr>
        <w:jc w:val="center"/>
      </w:pPr>
      <w:r w:rsidRPr="00AF0AC9">
        <w:rPr>
          <w:sz w:val="28"/>
          <w:szCs w:val="28"/>
        </w:rPr>
        <w:t>S</w:t>
      </w:r>
      <w:r>
        <w:t>ound</w:t>
      </w:r>
      <w:r w:rsidRPr="00AF0AC9">
        <w:rPr>
          <w:sz w:val="28"/>
          <w:szCs w:val="28"/>
        </w:rPr>
        <w:t>N</w:t>
      </w:r>
      <w:r>
        <w:t>ice</w:t>
      </w:r>
    </w:p>
    <w:p w:rsidR="006A3F3C" w:rsidRDefault="006A3F3C" w:rsidP="006A3F3C">
      <w:pPr>
        <w:jc w:val="center"/>
      </w:pPr>
      <w:r>
        <w:t>98 Purple Martin Drive</w:t>
      </w:r>
    </w:p>
    <w:p w:rsidR="006A3F3C" w:rsidRDefault="006A3F3C" w:rsidP="006A3F3C">
      <w:pPr>
        <w:jc w:val="center"/>
      </w:pPr>
      <w:r>
        <w:t>Murrells Inlet, SC  29576</w:t>
      </w:r>
    </w:p>
    <w:p w:rsidR="006A3F3C" w:rsidRDefault="006A3F3C" w:rsidP="006A3F3C">
      <w:pPr>
        <w:jc w:val="center"/>
      </w:pPr>
      <w:r>
        <w:t>United States of America</w:t>
      </w:r>
    </w:p>
    <w:p w:rsidR="006A3F3C" w:rsidRDefault="006A3F3C" w:rsidP="006A3F3C">
      <w:pPr>
        <w:jc w:val="center"/>
      </w:pPr>
      <w:r>
        <w:t>774-219-1105</w:t>
      </w:r>
    </w:p>
    <w:p w:rsidR="006A3F3C" w:rsidRDefault="006A3F3C" w:rsidP="006A3F3C">
      <w:pPr>
        <w:jc w:val="center"/>
      </w:pPr>
      <w:hyperlink r:id="rId7" w:history="1">
        <w:r w:rsidRPr="00702FA2">
          <w:rPr>
            <w:rStyle w:val="Hyperlink"/>
          </w:rPr>
          <w:t>info@soundnice.net</w:t>
        </w:r>
      </w:hyperlink>
    </w:p>
    <w:p w:rsidR="006A3F3C" w:rsidRDefault="006A3F3C" w:rsidP="006A3F3C">
      <w:pPr>
        <w:jc w:val="center"/>
      </w:pPr>
    </w:p>
    <w:p w:rsidR="006A3F3C" w:rsidRDefault="006A3F3C" w:rsidP="006A3F3C">
      <w:pPr>
        <w:pStyle w:val="Header"/>
        <w:rPr>
          <w:rFonts w:cs="Arial"/>
          <w:b/>
          <w:sz w:val="24"/>
        </w:rPr>
      </w:pPr>
    </w:p>
    <w:p w:rsidR="006A3F3C" w:rsidRPr="00E6397A" w:rsidRDefault="006A3F3C" w:rsidP="006A3F3C">
      <w:pPr>
        <w:pStyle w:val="Header"/>
        <w:rPr>
          <w:rFonts w:cs="Arial"/>
          <w:b/>
          <w:sz w:val="24"/>
        </w:rPr>
      </w:pPr>
      <w:r w:rsidRPr="00E6397A">
        <w:rPr>
          <w:rFonts w:cs="Arial"/>
          <w:b/>
          <w:sz w:val="24"/>
        </w:rPr>
        <w:t>Section 09</w:t>
      </w:r>
      <w:r>
        <w:rPr>
          <w:rFonts w:cs="Arial"/>
          <w:b/>
          <w:sz w:val="24"/>
        </w:rPr>
        <w:t>700 &amp; 09800</w:t>
      </w:r>
    </w:p>
    <w:p w:rsidR="006A3F3C" w:rsidRPr="00E6397A" w:rsidRDefault="006A3F3C" w:rsidP="006A3F3C">
      <w:pPr>
        <w:pStyle w:val="Header"/>
        <w:tabs>
          <w:tab w:val="left" w:pos="3870"/>
        </w:tabs>
        <w:rPr>
          <w:rFonts w:cs="Arial"/>
          <w:b/>
          <w:sz w:val="24"/>
        </w:rPr>
      </w:pPr>
      <w:r w:rsidRPr="00E6397A">
        <w:rPr>
          <w:rFonts w:cs="Arial"/>
          <w:b/>
          <w:sz w:val="24"/>
        </w:rPr>
        <w:t>ACOUSTIC FABRIC PANELS</w:t>
      </w:r>
      <w:r>
        <w:rPr>
          <w:rFonts w:cs="Arial"/>
          <w:b/>
          <w:sz w:val="24"/>
        </w:rPr>
        <w:t>, WALL FINISHES &amp; RESTORATION</w:t>
      </w:r>
    </w:p>
    <w:p w:rsidR="006A3F3C" w:rsidRDefault="006A3F3C" w:rsidP="006A3F3C">
      <w:pPr>
        <w:pStyle w:val="Header"/>
        <w:rPr>
          <w:rFonts w:cs="Arial"/>
          <w:b/>
          <w:sz w:val="24"/>
        </w:rPr>
      </w:pPr>
      <w:r w:rsidRPr="00E6397A">
        <w:rPr>
          <w:rFonts w:cs="Arial"/>
          <w:b/>
          <w:sz w:val="24"/>
        </w:rPr>
        <w:t>SoundNice for Snap-Trak® Fabric System</w:t>
      </w:r>
    </w:p>
    <w:p w:rsidR="006A3F3C" w:rsidRDefault="006A3F3C" w:rsidP="006A3F3C">
      <w:r>
        <w:t>_______________________________________________</w:t>
      </w:r>
    </w:p>
    <w:p w:rsidR="006A3F3C" w:rsidRDefault="006A3F3C" w:rsidP="006A3F3C"/>
    <w:p w:rsidR="006A3F3C" w:rsidRDefault="006A3F3C" w:rsidP="006A3F3C"/>
    <w:p w:rsidR="006A3F3C" w:rsidRPr="006C33E3" w:rsidRDefault="006A3F3C" w:rsidP="006A3F3C">
      <w:pPr>
        <w:pStyle w:val="Heading1"/>
        <w:rPr>
          <w:rFonts w:ascii="Arial" w:hAnsi="Arial" w:cs="Arial"/>
        </w:rPr>
      </w:pPr>
      <w:r w:rsidRPr="006C33E3">
        <w:rPr>
          <w:rFonts w:ascii="Arial" w:hAnsi="Arial" w:cs="Arial"/>
        </w:rPr>
        <w:t>GENERAL</w:t>
      </w:r>
    </w:p>
    <w:p w:rsidR="006A3F3C" w:rsidRPr="006C33E3" w:rsidRDefault="006A3F3C" w:rsidP="006A3F3C">
      <w:pPr>
        <w:pStyle w:val="Heading2"/>
        <w:rPr>
          <w:rFonts w:ascii="Arial" w:hAnsi="Arial" w:cs="Arial"/>
        </w:rPr>
      </w:pPr>
      <w:r w:rsidRPr="006C33E3">
        <w:rPr>
          <w:rFonts w:ascii="Arial" w:hAnsi="Arial" w:cs="Arial"/>
          <w:lang w:val="en-CA"/>
        </w:rPr>
        <w:t>SECTION INCLUDES</w:t>
      </w:r>
    </w:p>
    <w:p w:rsidR="006A3F3C" w:rsidRPr="006C33E3" w:rsidRDefault="006A3F3C" w:rsidP="006A3F3C">
      <w:pPr>
        <w:pStyle w:val="SpecNote"/>
        <w:rPr>
          <w:rFonts w:ascii="Arial" w:hAnsi="Arial" w:cs="Arial"/>
          <w:vanish/>
          <w:lang w:val="en-CA"/>
        </w:rPr>
      </w:pPr>
      <w:r w:rsidRPr="006C33E3">
        <w:rPr>
          <w:rFonts w:ascii="Arial" w:hAnsi="Arial" w:cs="Arial"/>
          <w:vanish/>
          <w:lang w:val="en-CA"/>
        </w:rPr>
        <w:t>In this article, select the components that are intended to be part of the content of this section and will not be included in other sections.  Keep the statements brief and concise.</w:t>
      </w:r>
    </w:p>
    <w:p w:rsidR="006A3F3C" w:rsidRPr="006C33E3" w:rsidRDefault="006A3F3C" w:rsidP="006A3F3C">
      <w:pPr>
        <w:pStyle w:val="Heading3"/>
        <w:rPr>
          <w:rFonts w:ascii="Arial" w:hAnsi="Arial" w:cs="Arial"/>
        </w:rPr>
      </w:pPr>
      <w:r w:rsidRPr="006C33E3">
        <w:rPr>
          <w:rFonts w:ascii="Arial" w:hAnsi="Arial" w:cs="Arial"/>
          <w:lang w:val="en-CA"/>
        </w:rPr>
        <w:t>PVC track, site fabricated acoustical wall panel assembly, with site stretched fabric covering.</w:t>
      </w:r>
    </w:p>
    <w:p w:rsidR="006A3F3C" w:rsidRPr="006C33E3" w:rsidRDefault="006A3F3C" w:rsidP="006A3F3C">
      <w:pPr>
        <w:pStyle w:val="Heading3"/>
        <w:rPr>
          <w:rFonts w:ascii="Arial" w:hAnsi="Arial" w:cs="Arial"/>
        </w:rPr>
      </w:pPr>
      <w:r w:rsidRPr="006C33E3">
        <w:rPr>
          <w:rFonts w:ascii="Arial" w:hAnsi="Arial" w:cs="Arial"/>
        </w:rPr>
        <w:t>Site assembled and fabricated.</w:t>
      </w:r>
    </w:p>
    <w:p w:rsidR="006A3F3C" w:rsidRPr="006C33E3" w:rsidRDefault="006A3F3C" w:rsidP="006A3F3C">
      <w:pPr>
        <w:pStyle w:val="Heading2"/>
        <w:rPr>
          <w:rFonts w:ascii="Arial" w:hAnsi="Arial" w:cs="Arial"/>
        </w:rPr>
      </w:pPr>
      <w:r w:rsidRPr="006C33E3">
        <w:rPr>
          <w:rFonts w:ascii="Arial" w:hAnsi="Arial" w:cs="Arial"/>
          <w:lang w:val="en-CA"/>
        </w:rPr>
        <w:t>RELATED SECTIONS</w:t>
      </w:r>
    </w:p>
    <w:p w:rsidR="006A3F3C" w:rsidRPr="006C33E3" w:rsidRDefault="006A3F3C" w:rsidP="006A3F3C">
      <w:pPr>
        <w:pStyle w:val="SpecNote"/>
        <w:rPr>
          <w:rFonts w:ascii="Arial" w:hAnsi="Arial" w:cs="Arial"/>
          <w:vanish/>
          <w:lang w:val="en-CA"/>
        </w:rPr>
      </w:pPr>
      <w:r w:rsidRPr="006C33E3">
        <w:rPr>
          <w:rFonts w:ascii="Arial" w:hAnsi="Arial" w:cs="Arial"/>
          <w:vanish/>
          <w:lang w:val="en-CA"/>
        </w:rPr>
        <w:t>Utilize the following Paragraph where panels will be attached to adjacent construction.</w:t>
      </w:r>
    </w:p>
    <w:p w:rsidR="006A3F3C" w:rsidRPr="006C33E3" w:rsidRDefault="006A3F3C" w:rsidP="006A3F3C">
      <w:pPr>
        <w:pStyle w:val="Heading3"/>
        <w:rPr>
          <w:rFonts w:ascii="Arial" w:hAnsi="Arial" w:cs="Arial"/>
        </w:rPr>
      </w:pPr>
      <w:r w:rsidRPr="006C33E3">
        <w:rPr>
          <w:rFonts w:ascii="Arial" w:hAnsi="Arial" w:cs="Arial"/>
          <w:lang w:val="en-CA"/>
        </w:rPr>
        <w:t>Section [______</w:t>
      </w:r>
      <w:r w:rsidRPr="006C33E3">
        <w:rPr>
          <w:rFonts w:ascii="Arial" w:hAnsi="Arial" w:cs="Arial"/>
          <w:lang w:val="en-CA"/>
        </w:rPr>
        <w:noBreakHyphen/>
        <w:t>____________]:  Preparation of adjacent work to receive work of this Section.</w:t>
      </w:r>
    </w:p>
    <w:p w:rsidR="006A3F3C" w:rsidRPr="006C33E3" w:rsidRDefault="006A3F3C" w:rsidP="006A3F3C">
      <w:pPr>
        <w:pStyle w:val="Heading2"/>
        <w:rPr>
          <w:rFonts w:ascii="Arial" w:hAnsi="Arial" w:cs="Arial"/>
        </w:rPr>
      </w:pPr>
      <w:r w:rsidRPr="006C33E3">
        <w:rPr>
          <w:rFonts w:ascii="Arial" w:hAnsi="Arial" w:cs="Arial"/>
          <w:lang w:val="en-CA"/>
        </w:rPr>
        <w:t>REFERENCES</w:t>
      </w:r>
    </w:p>
    <w:p w:rsidR="006A3F3C" w:rsidRPr="006C33E3" w:rsidRDefault="006A3F3C" w:rsidP="006A3F3C">
      <w:pPr>
        <w:pStyle w:val="SpecNote"/>
        <w:pBdr>
          <w:left w:val="double" w:sz="6" w:space="0" w:color="0080FF"/>
        </w:pBdr>
        <w:rPr>
          <w:rFonts w:ascii="Arial" w:hAnsi="Arial" w:cs="Arial"/>
          <w:vanish/>
          <w:lang w:val="en-CA"/>
        </w:rPr>
      </w:pPr>
      <w:r w:rsidRPr="006C33E3">
        <w:rPr>
          <w:rFonts w:ascii="Arial" w:hAnsi="Arial" w:cs="Arial"/>
          <w:vanish/>
          <w:lang w:val="en-CA"/>
        </w:rPr>
        <w:t>List reference standards that are included within the text of this section.  Edit the following as required to parallel any reference standards statements within this section.  Acronyms are used for well known standards.  The NFPA</w:t>
      </w:r>
      <w:r w:rsidRPr="006C33E3">
        <w:rPr>
          <w:rFonts w:ascii="Arial" w:hAnsi="Arial" w:cs="Arial"/>
          <w:vanish/>
          <w:lang w:val="en-CA"/>
        </w:rPr>
        <w:noBreakHyphen/>
        <w:t>701 Large Scale test is the more strenuous test and is the most widely accepted standard for fabrics not attached directly to a substrate.</w:t>
      </w:r>
    </w:p>
    <w:p w:rsidR="006A3F3C" w:rsidRPr="006C33E3" w:rsidRDefault="006A3F3C" w:rsidP="006A3F3C">
      <w:pPr>
        <w:pStyle w:val="Heading3"/>
        <w:rPr>
          <w:rFonts w:ascii="Arial" w:hAnsi="Arial" w:cs="Arial"/>
        </w:rPr>
      </w:pPr>
      <w:r w:rsidRPr="006C33E3">
        <w:rPr>
          <w:rFonts w:ascii="Arial" w:hAnsi="Arial" w:cs="Arial"/>
          <w:lang w:val="en-CA"/>
        </w:rPr>
        <w:t>ASTM E84 - Standard Test Method for Surface Burning Characteristics of Building Materials:  Surface-burning characteristics of the whole assembly.</w:t>
      </w:r>
    </w:p>
    <w:p w:rsidR="006A3F3C" w:rsidRPr="006C33E3" w:rsidRDefault="006A3F3C" w:rsidP="006A3F3C">
      <w:pPr>
        <w:pStyle w:val="Heading3"/>
        <w:rPr>
          <w:rFonts w:ascii="Arial" w:hAnsi="Arial" w:cs="Arial"/>
        </w:rPr>
      </w:pPr>
      <w:r w:rsidRPr="006C33E3">
        <w:rPr>
          <w:rFonts w:ascii="Arial" w:hAnsi="Arial" w:cs="Arial"/>
        </w:rPr>
        <w:t>ASTM C423 - Standard Test Method for Sound Absorption and Sound Absorption Coefficients by the Reverberation Room Method.</w:t>
      </w:r>
    </w:p>
    <w:p w:rsidR="006A3F3C" w:rsidRPr="006C33E3" w:rsidRDefault="006A3F3C" w:rsidP="006A3F3C">
      <w:pPr>
        <w:pStyle w:val="Heading3"/>
        <w:rPr>
          <w:rFonts w:ascii="Arial" w:hAnsi="Arial" w:cs="Arial"/>
        </w:rPr>
      </w:pPr>
      <w:r w:rsidRPr="006C33E3">
        <w:rPr>
          <w:rFonts w:ascii="Arial" w:hAnsi="Arial" w:cs="Arial"/>
        </w:rPr>
        <w:t>ASTM D5034-1 - Standard Test Method for Testing Breaking Loads of Textiles in a Holding Fixture</w:t>
      </w:r>
    </w:p>
    <w:p w:rsidR="006A3F3C" w:rsidRPr="006C33E3" w:rsidRDefault="006A3F3C" w:rsidP="006A3F3C">
      <w:pPr>
        <w:pStyle w:val="Heading3"/>
        <w:rPr>
          <w:rFonts w:ascii="Arial" w:hAnsi="Arial" w:cs="Arial"/>
        </w:rPr>
      </w:pPr>
      <w:r w:rsidRPr="006C33E3">
        <w:rPr>
          <w:rFonts w:ascii="Arial" w:hAnsi="Arial" w:cs="Arial"/>
        </w:rPr>
        <w:t>NFPA 701 - Standard Methods of Fire Tests for Flame Propagation of Textiles and Films:  This test normally applies for textiles not directly applied to a substrate.</w:t>
      </w:r>
    </w:p>
    <w:p w:rsidR="006A3F3C" w:rsidRPr="006C33E3" w:rsidRDefault="006A3F3C" w:rsidP="006A3F3C">
      <w:pPr>
        <w:pStyle w:val="Heading2"/>
        <w:rPr>
          <w:rFonts w:ascii="Arial" w:hAnsi="Arial" w:cs="Arial"/>
        </w:rPr>
      </w:pPr>
      <w:r w:rsidRPr="006C33E3">
        <w:rPr>
          <w:rFonts w:ascii="Arial" w:hAnsi="Arial" w:cs="Arial"/>
          <w:lang w:val="en-CA"/>
        </w:rPr>
        <w:t>PERFORMANCE REQUIREMENTS</w:t>
      </w:r>
    </w:p>
    <w:p w:rsidR="006A3F3C" w:rsidRPr="006C33E3" w:rsidRDefault="006A3F3C" w:rsidP="006A3F3C">
      <w:pPr>
        <w:pStyle w:val="SpecNote"/>
        <w:rPr>
          <w:rFonts w:ascii="Arial" w:hAnsi="Arial" w:cs="Arial"/>
          <w:vanish/>
          <w:lang w:val="en-CA"/>
        </w:rPr>
      </w:pPr>
      <w:r w:rsidRPr="006C33E3">
        <w:rPr>
          <w:rFonts w:ascii="Arial" w:hAnsi="Arial" w:cs="Arial"/>
          <w:vanish/>
          <w:lang w:val="en-CA"/>
        </w:rPr>
        <w:t xml:space="preserve">Restrict statements in this article to identify system performance requirements or function criteria - where final design decisions or detailing is performed by Contractor.  NRC, Diffusion patterns, and Fire ratings will depend on acoustical substrate and fabric surface, coordinate with materials selected to ensure that acoustical performance and fire retardant class are achievable.  Note that all manufacturers test data is for assemblies constructed with representative fabrics and substrates.  A test of the exact assembly, as specified must be specified if the flame retardant characteristics of the components, or an inference from tests using like components are not sufficient for the governing authorities.  </w:t>
      </w:r>
    </w:p>
    <w:p w:rsidR="006A3F3C" w:rsidRPr="006C33E3" w:rsidRDefault="006A3F3C" w:rsidP="006A3F3C">
      <w:pPr>
        <w:pStyle w:val="Heading3"/>
        <w:rPr>
          <w:rFonts w:ascii="Arial" w:hAnsi="Arial" w:cs="Arial"/>
        </w:rPr>
      </w:pPr>
      <w:r w:rsidRPr="006C33E3">
        <w:rPr>
          <w:rFonts w:ascii="Arial" w:hAnsi="Arial" w:cs="Arial"/>
          <w:lang w:val="en-CA"/>
        </w:rPr>
        <w:t>Fire Retardant Classification:  Class A, to ASTM E84.</w:t>
      </w:r>
    </w:p>
    <w:p w:rsidR="006A3F3C" w:rsidRPr="006C33E3" w:rsidRDefault="006A3F3C" w:rsidP="006A3F3C">
      <w:pPr>
        <w:pStyle w:val="Heading3"/>
        <w:rPr>
          <w:rFonts w:ascii="Arial" w:hAnsi="Arial" w:cs="Arial"/>
        </w:rPr>
      </w:pPr>
      <w:r w:rsidRPr="006C33E3">
        <w:rPr>
          <w:rFonts w:ascii="Arial" w:hAnsi="Arial" w:cs="Arial"/>
        </w:rPr>
        <w:lastRenderedPageBreak/>
        <w:t>Acoustic Attenuation:  NRC [_____], to ASTM C423.</w:t>
      </w:r>
    </w:p>
    <w:p w:rsidR="006A3F3C" w:rsidRPr="006C33E3" w:rsidRDefault="006A3F3C" w:rsidP="006A3F3C">
      <w:pPr>
        <w:pStyle w:val="Heading3"/>
        <w:rPr>
          <w:rFonts w:ascii="Arial" w:hAnsi="Arial" w:cs="Arial"/>
        </w:rPr>
      </w:pPr>
      <w:r w:rsidRPr="006C33E3">
        <w:rPr>
          <w:rFonts w:ascii="Arial" w:hAnsi="Arial" w:cs="Arial"/>
        </w:rPr>
        <w:t xml:space="preserve">Fabric:  High content of </w:t>
      </w:r>
      <w:r>
        <w:rPr>
          <w:rFonts w:ascii="Arial" w:hAnsi="Arial" w:cs="Arial"/>
        </w:rPr>
        <w:t>climate-</w:t>
      </w:r>
      <w:r w:rsidRPr="006C33E3">
        <w:rPr>
          <w:rFonts w:ascii="Arial" w:hAnsi="Arial" w:cs="Arial"/>
        </w:rPr>
        <w:t>stable yarns, and acoustically transparent, where covering acoustical substrate.</w:t>
      </w:r>
    </w:p>
    <w:p w:rsidR="006A3F3C" w:rsidRPr="006C33E3" w:rsidRDefault="006A3F3C" w:rsidP="006A3F3C">
      <w:pPr>
        <w:pStyle w:val="Heading2"/>
        <w:rPr>
          <w:rFonts w:ascii="Arial" w:hAnsi="Arial" w:cs="Arial"/>
        </w:rPr>
      </w:pPr>
      <w:r w:rsidRPr="006C33E3">
        <w:rPr>
          <w:rFonts w:ascii="Arial" w:hAnsi="Arial" w:cs="Arial"/>
          <w:lang w:val="en-CA"/>
        </w:rPr>
        <w:t>SUBMITTALS</w:t>
      </w:r>
    </w:p>
    <w:p w:rsidR="006A3F3C" w:rsidRPr="006C33E3" w:rsidRDefault="006A3F3C" w:rsidP="006A3F3C">
      <w:pPr>
        <w:pStyle w:val="SpecNote"/>
        <w:pBdr>
          <w:left w:val="double" w:sz="6" w:space="0" w:color="0080FF"/>
        </w:pBdr>
        <w:rPr>
          <w:rFonts w:ascii="Arial" w:hAnsi="Arial" w:cs="Arial"/>
          <w:vanish/>
          <w:lang w:val="en-CA"/>
        </w:rPr>
      </w:pPr>
      <w:r w:rsidRPr="006C33E3">
        <w:rPr>
          <w:rFonts w:ascii="Arial" w:hAnsi="Arial" w:cs="Arial"/>
          <w:vanish/>
          <w:lang w:val="en-CA"/>
        </w:rPr>
        <w:t>Do not request submittals if drawings sufficiently describe the products of this section or if proprietary specifying techniques are used.  The review of submittals increases the possibility of unintended variations to drawings, thereby increasing the Specifier's liability.  The following submittals are intended for review and acceptability.</w:t>
      </w:r>
    </w:p>
    <w:p w:rsidR="006A3F3C" w:rsidRPr="006C33E3" w:rsidRDefault="006A3F3C" w:rsidP="006A3F3C">
      <w:pPr>
        <w:pStyle w:val="Heading3"/>
        <w:rPr>
          <w:rFonts w:ascii="Arial" w:hAnsi="Arial" w:cs="Arial"/>
        </w:rPr>
      </w:pPr>
      <w:r w:rsidRPr="006C33E3">
        <w:rPr>
          <w:rFonts w:ascii="Arial" w:hAnsi="Arial" w:cs="Arial"/>
          <w:lang w:val="en-CA"/>
        </w:rPr>
        <w:t>Section 01300:  Submission procedures.</w:t>
      </w:r>
    </w:p>
    <w:p w:rsidR="006A3F3C" w:rsidRPr="006C33E3" w:rsidRDefault="006A3F3C" w:rsidP="006A3F3C">
      <w:pPr>
        <w:pStyle w:val="Heading3"/>
        <w:rPr>
          <w:rFonts w:ascii="Arial" w:hAnsi="Arial" w:cs="Arial"/>
        </w:rPr>
      </w:pPr>
      <w:r w:rsidRPr="006C33E3">
        <w:rPr>
          <w:rFonts w:ascii="Arial" w:hAnsi="Arial" w:cs="Arial"/>
        </w:rPr>
        <w:t>Product Data:  Submit product data for track frame, fabric, and acoustic substrate.</w:t>
      </w:r>
    </w:p>
    <w:p w:rsidR="006A3F3C" w:rsidRPr="006C33E3" w:rsidRDefault="006A3F3C" w:rsidP="006A3F3C">
      <w:pPr>
        <w:pStyle w:val="Heading3"/>
        <w:rPr>
          <w:rFonts w:ascii="Arial" w:hAnsi="Arial" w:cs="Arial"/>
        </w:rPr>
      </w:pPr>
      <w:r w:rsidRPr="006C33E3">
        <w:rPr>
          <w:rFonts w:ascii="Arial" w:hAnsi="Arial" w:cs="Arial"/>
        </w:rPr>
        <w:t>Shop Drawings:  Identify panel sizes</w:t>
      </w:r>
      <w:r>
        <w:rPr>
          <w:rFonts w:ascii="Arial" w:hAnsi="Arial" w:cs="Arial"/>
        </w:rPr>
        <w:t xml:space="preserve"> including thickness</w:t>
      </w:r>
      <w:r w:rsidRPr="006C33E3">
        <w:rPr>
          <w:rFonts w:ascii="Arial" w:hAnsi="Arial" w:cs="Arial"/>
        </w:rPr>
        <w:t xml:space="preserve">, panel configurations, </w:t>
      </w:r>
      <w:proofErr w:type="gramStart"/>
      <w:r w:rsidRPr="006C33E3">
        <w:rPr>
          <w:rFonts w:ascii="Arial" w:hAnsi="Arial" w:cs="Arial"/>
        </w:rPr>
        <w:t>fabric</w:t>
      </w:r>
      <w:proofErr w:type="gramEnd"/>
      <w:r w:rsidRPr="006C33E3">
        <w:rPr>
          <w:rFonts w:ascii="Arial" w:hAnsi="Arial" w:cs="Arial"/>
        </w:rPr>
        <w:t xml:space="preserve"> selections by elevation, and corner details.</w:t>
      </w:r>
    </w:p>
    <w:p w:rsidR="006A3F3C" w:rsidRPr="006C33E3" w:rsidRDefault="006A3F3C" w:rsidP="006A3F3C">
      <w:pPr>
        <w:pStyle w:val="Heading3"/>
        <w:rPr>
          <w:rFonts w:ascii="Arial" w:hAnsi="Arial" w:cs="Arial"/>
        </w:rPr>
      </w:pPr>
      <w:r w:rsidRPr="006C33E3">
        <w:rPr>
          <w:rFonts w:ascii="Arial" w:hAnsi="Arial" w:cs="Arial"/>
        </w:rPr>
        <w:t>Samples:  Submit [one (1) sample,] [two (2) samples], [300 x 300 mm (12 x 12 inch)] [________] size, including track frame, substrate and fabric.  Sample will be reviewed for color, texture</w:t>
      </w:r>
      <w:r>
        <w:rPr>
          <w:rFonts w:ascii="Arial" w:hAnsi="Arial" w:cs="Arial"/>
        </w:rPr>
        <w:t xml:space="preserve"> and overall acceptable appearance of finished product</w:t>
      </w:r>
      <w:r w:rsidRPr="006C33E3">
        <w:rPr>
          <w:rFonts w:ascii="Arial" w:hAnsi="Arial" w:cs="Arial"/>
        </w:rPr>
        <w:t>.</w:t>
      </w:r>
    </w:p>
    <w:p w:rsidR="006A3F3C" w:rsidRPr="006C33E3" w:rsidRDefault="006A3F3C" w:rsidP="006A3F3C">
      <w:pPr>
        <w:pStyle w:val="Heading3"/>
        <w:rPr>
          <w:rFonts w:ascii="Arial" w:hAnsi="Arial" w:cs="Arial"/>
        </w:rPr>
      </w:pPr>
      <w:r w:rsidRPr="006C33E3">
        <w:rPr>
          <w:rFonts w:ascii="Arial" w:hAnsi="Arial" w:cs="Arial"/>
        </w:rPr>
        <w:t xml:space="preserve">Installer </w:t>
      </w:r>
      <w:r>
        <w:rPr>
          <w:rFonts w:ascii="Arial" w:hAnsi="Arial" w:cs="Arial"/>
        </w:rPr>
        <w:t>Qualification</w:t>
      </w:r>
      <w:r w:rsidRPr="006C33E3">
        <w:rPr>
          <w:rFonts w:ascii="Arial" w:hAnsi="Arial" w:cs="Arial"/>
        </w:rPr>
        <w:t xml:space="preserve">:  </w:t>
      </w:r>
      <w:r>
        <w:rPr>
          <w:rFonts w:ascii="Arial" w:hAnsi="Arial" w:cs="Arial"/>
        </w:rPr>
        <w:t>Letter from track/system manufacturer (SoundNice, Murrells Inlet, SC, USA) attesting to installer(s) qualification.</w:t>
      </w:r>
    </w:p>
    <w:p w:rsidR="006A3F3C" w:rsidRPr="006C33E3" w:rsidRDefault="006A3F3C" w:rsidP="006A3F3C">
      <w:pPr>
        <w:pStyle w:val="Heading2"/>
        <w:rPr>
          <w:rFonts w:ascii="Arial" w:hAnsi="Arial" w:cs="Arial"/>
        </w:rPr>
      </w:pPr>
      <w:r w:rsidRPr="006C33E3">
        <w:rPr>
          <w:rFonts w:ascii="Arial" w:hAnsi="Arial" w:cs="Arial"/>
          <w:lang w:val="en-CA"/>
        </w:rPr>
        <w:t>QUALITY ASSURANCE</w:t>
      </w:r>
    </w:p>
    <w:p w:rsidR="006A3F3C" w:rsidRPr="006C33E3" w:rsidRDefault="006A3F3C" w:rsidP="006A3F3C">
      <w:pPr>
        <w:pStyle w:val="Heading3"/>
        <w:rPr>
          <w:rFonts w:ascii="Arial" w:hAnsi="Arial" w:cs="Arial"/>
        </w:rPr>
      </w:pPr>
      <w:r w:rsidRPr="006C33E3">
        <w:rPr>
          <w:rFonts w:ascii="Arial" w:hAnsi="Arial" w:cs="Arial"/>
          <w:lang w:val="en-CA"/>
        </w:rPr>
        <w:t xml:space="preserve">Fabricators / Installers: </w:t>
      </w:r>
      <w:r>
        <w:rPr>
          <w:rFonts w:ascii="Arial" w:hAnsi="Arial" w:cs="Arial"/>
          <w:lang w:val="en-CA"/>
        </w:rPr>
        <w:t>Approved of</w:t>
      </w:r>
      <w:r w:rsidRPr="006C33E3">
        <w:rPr>
          <w:rFonts w:ascii="Arial" w:hAnsi="Arial" w:cs="Arial"/>
          <w:lang w:val="en-CA"/>
        </w:rPr>
        <w:t xml:space="preserve"> by track frame manufacturer.</w:t>
      </w:r>
    </w:p>
    <w:p w:rsidR="006A3F3C" w:rsidRPr="006C33E3" w:rsidRDefault="006A3F3C" w:rsidP="006A3F3C">
      <w:pPr>
        <w:pStyle w:val="Heading2"/>
        <w:rPr>
          <w:rFonts w:ascii="Arial" w:hAnsi="Arial" w:cs="Arial"/>
        </w:rPr>
      </w:pPr>
      <w:r w:rsidRPr="006C33E3">
        <w:rPr>
          <w:rFonts w:ascii="Arial" w:hAnsi="Arial" w:cs="Arial"/>
          <w:lang w:val="en-CA"/>
        </w:rPr>
        <w:t>MOCK</w:t>
      </w:r>
      <w:r w:rsidRPr="006C33E3">
        <w:rPr>
          <w:rFonts w:ascii="Arial" w:hAnsi="Arial" w:cs="Arial"/>
          <w:lang w:val="en-CA"/>
        </w:rPr>
        <w:noBreakHyphen/>
        <w:t>UP</w:t>
      </w:r>
    </w:p>
    <w:p w:rsidR="006A3F3C" w:rsidRPr="006C33E3" w:rsidRDefault="006A3F3C" w:rsidP="006A3F3C">
      <w:pPr>
        <w:pStyle w:val="SpecNote"/>
        <w:rPr>
          <w:rFonts w:ascii="Arial" w:hAnsi="Arial" w:cs="Arial"/>
          <w:vanish/>
          <w:lang w:val="en-CA"/>
        </w:rPr>
      </w:pPr>
      <w:r w:rsidRPr="006C33E3">
        <w:rPr>
          <w:rFonts w:ascii="Arial" w:hAnsi="Arial" w:cs="Arial"/>
          <w:vanish/>
          <w:lang w:val="en-CA"/>
        </w:rPr>
        <w:t>Use this article for assessing full sized erected assemblies for review of construction, coordination of work of several sections, testing, or observation of operation.  If a mock-up is desired, consider removing the requirement for samples under Submittals.</w:t>
      </w:r>
    </w:p>
    <w:p w:rsidR="006A3F3C" w:rsidRPr="006C33E3" w:rsidRDefault="006A3F3C" w:rsidP="006A3F3C">
      <w:pPr>
        <w:pStyle w:val="Heading3"/>
        <w:rPr>
          <w:rFonts w:ascii="Arial" w:hAnsi="Arial" w:cs="Arial"/>
        </w:rPr>
      </w:pPr>
      <w:r w:rsidRPr="006C33E3">
        <w:rPr>
          <w:rFonts w:ascii="Arial" w:hAnsi="Arial" w:cs="Arial"/>
          <w:lang w:val="en-CA"/>
        </w:rPr>
        <w:t>Section 01400:  Requirements for mock</w:t>
      </w:r>
      <w:r w:rsidRPr="006C33E3">
        <w:rPr>
          <w:rFonts w:ascii="Arial" w:hAnsi="Arial" w:cs="Arial"/>
          <w:lang w:val="en-CA"/>
        </w:rPr>
        <w:noBreakHyphen/>
        <w:t>up.</w:t>
      </w:r>
    </w:p>
    <w:p w:rsidR="006A3F3C" w:rsidRPr="006C33E3" w:rsidRDefault="006A3F3C" w:rsidP="006A3F3C">
      <w:pPr>
        <w:pStyle w:val="Heading3"/>
        <w:rPr>
          <w:rFonts w:ascii="Arial" w:hAnsi="Arial" w:cs="Arial"/>
        </w:rPr>
      </w:pPr>
      <w:r w:rsidRPr="006C33E3">
        <w:rPr>
          <w:rFonts w:ascii="Arial" w:hAnsi="Arial" w:cs="Arial"/>
        </w:rPr>
        <w:t>Provide minimum [____x____] mm ([____x____] inches) mock-up of a panel, including track frame, acoustical substrate, fabric and a track or butt joint, as applicable.</w:t>
      </w:r>
    </w:p>
    <w:p w:rsidR="006A3F3C" w:rsidRPr="006C33E3" w:rsidRDefault="006A3F3C" w:rsidP="006A3F3C">
      <w:pPr>
        <w:pStyle w:val="Heading3"/>
        <w:rPr>
          <w:rFonts w:ascii="Arial" w:hAnsi="Arial" w:cs="Arial"/>
        </w:rPr>
      </w:pPr>
      <w:r w:rsidRPr="006C33E3">
        <w:rPr>
          <w:rFonts w:ascii="Arial" w:hAnsi="Arial" w:cs="Arial"/>
        </w:rPr>
        <w:t>Locate [where directed.] [________.]</w:t>
      </w:r>
    </w:p>
    <w:p w:rsidR="006A3F3C" w:rsidRPr="006C33E3" w:rsidRDefault="006A3F3C" w:rsidP="006A3F3C">
      <w:pPr>
        <w:pStyle w:val="Heading3"/>
        <w:rPr>
          <w:rFonts w:ascii="Arial" w:hAnsi="Arial" w:cs="Arial"/>
        </w:rPr>
      </w:pPr>
      <w:r w:rsidRPr="006C33E3">
        <w:rPr>
          <w:rFonts w:ascii="Arial" w:hAnsi="Arial" w:cs="Arial"/>
        </w:rPr>
        <w:t>Mock-up may [not] remain as part of the Work.</w:t>
      </w:r>
    </w:p>
    <w:p w:rsidR="006A3F3C" w:rsidRPr="006C33E3" w:rsidRDefault="006A3F3C" w:rsidP="006A3F3C">
      <w:pPr>
        <w:pStyle w:val="Heading2"/>
        <w:rPr>
          <w:rFonts w:ascii="Arial" w:hAnsi="Arial" w:cs="Arial"/>
        </w:rPr>
      </w:pPr>
      <w:r w:rsidRPr="006C33E3">
        <w:rPr>
          <w:rFonts w:ascii="Arial" w:hAnsi="Arial" w:cs="Arial"/>
          <w:lang w:val="en-CA"/>
        </w:rPr>
        <w:t>DELIVERY, STORAGE, AND PROTECTION</w:t>
      </w:r>
    </w:p>
    <w:p w:rsidR="006A3F3C" w:rsidRPr="006C33E3" w:rsidRDefault="006A3F3C" w:rsidP="006A3F3C">
      <w:pPr>
        <w:pStyle w:val="Heading3"/>
        <w:rPr>
          <w:rFonts w:ascii="Arial" w:hAnsi="Arial" w:cs="Arial"/>
        </w:rPr>
      </w:pPr>
      <w:r w:rsidRPr="006C33E3">
        <w:rPr>
          <w:rFonts w:ascii="Arial" w:hAnsi="Arial" w:cs="Arial"/>
          <w:lang w:val="en-CA"/>
        </w:rPr>
        <w:t>Section 01600:  Transport, handle, store, and protect products.</w:t>
      </w:r>
    </w:p>
    <w:p w:rsidR="006A3F3C" w:rsidRPr="006C33E3" w:rsidRDefault="006A3F3C" w:rsidP="006A3F3C">
      <w:pPr>
        <w:pStyle w:val="Heading3"/>
        <w:rPr>
          <w:rFonts w:ascii="Arial" w:hAnsi="Arial" w:cs="Arial"/>
        </w:rPr>
      </w:pPr>
      <w:r w:rsidRPr="006C33E3">
        <w:rPr>
          <w:rFonts w:ascii="Arial" w:hAnsi="Arial" w:cs="Arial"/>
        </w:rPr>
        <w:t>Acclimatize fabrics for minimum 24 hours, at temperature and humidity approximating that of occupancy prior to installation.</w:t>
      </w:r>
    </w:p>
    <w:p w:rsidR="006A3F3C" w:rsidRPr="006C33E3" w:rsidRDefault="006A3F3C" w:rsidP="006A3F3C">
      <w:pPr>
        <w:pStyle w:val="Heading3"/>
        <w:rPr>
          <w:rFonts w:ascii="Arial" w:hAnsi="Arial" w:cs="Arial"/>
        </w:rPr>
      </w:pPr>
      <w:r w:rsidRPr="006C33E3">
        <w:rPr>
          <w:rFonts w:ascii="Arial" w:hAnsi="Arial" w:cs="Arial"/>
        </w:rPr>
        <w:t>Protect fabric surfaces from damage.</w:t>
      </w:r>
    </w:p>
    <w:p w:rsidR="006A3F3C" w:rsidRPr="006C33E3" w:rsidRDefault="006A3F3C" w:rsidP="006A3F3C">
      <w:pPr>
        <w:pStyle w:val="Heading2"/>
        <w:rPr>
          <w:rFonts w:ascii="Arial" w:hAnsi="Arial" w:cs="Arial"/>
        </w:rPr>
      </w:pPr>
      <w:r w:rsidRPr="006C33E3">
        <w:rPr>
          <w:rFonts w:ascii="Arial" w:hAnsi="Arial" w:cs="Arial"/>
          <w:lang w:val="en-CA"/>
        </w:rPr>
        <w:t>WARRANTY</w:t>
      </w:r>
    </w:p>
    <w:p w:rsidR="006A3F3C" w:rsidRPr="006C33E3" w:rsidRDefault="006A3F3C" w:rsidP="006A3F3C">
      <w:pPr>
        <w:pStyle w:val="SpecNote"/>
        <w:rPr>
          <w:rFonts w:ascii="Arial" w:hAnsi="Arial" w:cs="Arial"/>
          <w:vanish/>
          <w:lang w:val="en-CA"/>
        </w:rPr>
      </w:pPr>
      <w:r w:rsidRPr="006C33E3">
        <w:rPr>
          <w:rFonts w:ascii="Arial" w:hAnsi="Arial" w:cs="Arial"/>
          <w:vanish/>
          <w:lang w:val="en-CA"/>
        </w:rPr>
        <w:t>This article extends the contract warranty period beyond one year.</w:t>
      </w:r>
    </w:p>
    <w:p w:rsidR="006A3F3C" w:rsidRPr="006C33E3" w:rsidRDefault="006A3F3C" w:rsidP="006A3F3C">
      <w:pPr>
        <w:pStyle w:val="Heading3"/>
        <w:rPr>
          <w:rFonts w:ascii="Arial" w:hAnsi="Arial" w:cs="Arial"/>
        </w:rPr>
      </w:pPr>
      <w:r w:rsidRPr="006C33E3">
        <w:rPr>
          <w:rFonts w:ascii="Arial" w:hAnsi="Arial" w:cs="Arial"/>
          <w:lang w:val="en-CA"/>
        </w:rPr>
        <w:t>Section 01700:  Warranties.</w:t>
      </w:r>
    </w:p>
    <w:p w:rsidR="006A3F3C" w:rsidRPr="006C33E3" w:rsidRDefault="006A3F3C" w:rsidP="006A3F3C">
      <w:pPr>
        <w:pStyle w:val="Heading3"/>
        <w:rPr>
          <w:rFonts w:ascii="Arial" w:hAnsi="Arial" w:cs="Arial"/>
        </w:rPr>
      </w:pPr>
      <w:r w:rsidRPr="006C33E3">
        <w:rPr>
          <w:rFonts w:ascii="Arial" w:hAnsi="Arial" w:cs="Arial"/>
        </w:rPr>
        <w:t>Provide a five-year manufacturer's warranty against material defects</w:t>
      </w:r>
      <w:r>
        <w:rPr>
          <w:rFonts w:ascii="Arial" w:hAnsi="Arial" w:cs="Arial"/>
        </w:rPr>
        <w:t xml:space="preserve"> or failure</w:t>
      </w:r>
      <w:r w:rsidRPr="006C33E3">
        <w:rPr>
          <w:rFonts w:ascii="Arial" w:hAnsi="Arial" w:cs="Arial"/>
        </w:rPr>
        <w:t>.</w:t>
      </w:r>
    </w:p>
    <w:p w:rsidR="006A3F3C" w:rsidRPr="006C33E3" w:rsidRDefault="006A3F3C" w:rsidP="006A3F3C">
      <w:pPr>
        <w:pStyle w:val="Heading1"/>
        <w:rPr>
          <w:rFonts w:ascii="Arial" w:hAnsi="Arial" w:cs="Arial"/>
        </w:rPr>
      </w:pPr>
      <w:r w:rsidRPr="006C33E3">
        <w:rPr>
          <w:rFonts w:ascii="Arial" w:hAnsi="Arial" w:cs="Arial"/>
          <w:lang w:val="en-CA"/>
        </w:rPr>
        <w:t>PRODUCTS</w:t>
      </w:r>
    </w:p>
    <w:p w:rsidR="006A3F3C" w:rsidRPr="006C33E3" w:rsidRDefault="006A3F3C" w:rsidP="006A3F3C">
      <w:pPr>
        <w:pStyle w:val="Heading2"/>
        <w:rPr>
          <w:rFonts w:ascii="Arial" w:hAnsi="Arial" w:cs="Arial"/>
        </w:rPr>
      </w:pPr>
      <w:r w:rsidRPr="006C33E3">
        <w:rPr>
          <w:rFonts w:ascii="Arial" w:hAnsi="Arial" w:cs="Arial"/>
          <w:lang w:val="en-CA"/>
        </w:rPr>
        <w:t>MANUFACTURERS:</w:t>
      </w:r>
    </w:p>
    <w:p w:rsidR="006A3F3C" w:rsidRPr="006C33E3" w:rsidRDefault="006A3F3C" w:rsidP="006A3F3C">
      <w:pPr>
        <w:pStyle w:val="Heading3"/>
        <w:rPr>
          <w:rFonts w:ascii="Arial" w:hAnsi="Arial" w:cs="Arial"/>
        </w:rPr>
      </w:pPr>
      <w:r w:rsidRPr="006C33E3">
        <w:rPr>
          <w:rFonts w:ascii="Arial" w:hAnsi="Arial" w:cs="Arial"/>
          <w:lang w:val="en-CA"/>
        </w:rPr>
        <w:t xml:space="preserve">SoundNice, </w:t>
      </w:r>
      <w:r>
        <w:rPr>
          <w:rFonts w:ascii="Arial" w:hAnsi="Arial" w:cs="Arial"/>
          <w:lang w:val="en-CA"/>
        </w:rPr>
        <w:t xml:space="preserve">98 Purple Martin Drive, </w:t>
      </w:r>
      <w:proofErr w:type="gramStart"/>
      <w:r>
        <w:rPr>
          <w:rFonts w:ascii="Arial" w:hAnsi="Arial" w:cs="Arial"/>
          <w:lang w:val="en-CA"/>
        </w:rPr>
        <w:t>Murrells ,</w:t>
      </w:r>
      <w:proofErr w:type="gramEnd"/>
      <w:r>
        <w:rPr>
          <w:rFonts w:ascii="Arial" w:hAnsi="Arial" w:cs="Arial"/>
          <w:lang w:val="en-CA"/>
        </w:rPr>
        <w:t xml:space="preserve"> SC  29576  (774-219-1105)</w:t>
      </w:r>
    </w:p>
    <w:p w:rsidR="006A3F3C" w:rsidRPr="006C33E3" w:rsidRDefault="006A3F3C" w:rsidP="006A3F3C">
      <w:pPr>
        <w:pStyle w:val="Heading3"/>
        <w:rPr>
          <w:rFonts w:ascii="Arial" w:hAnsi="Arial" w:cs="Arial"/>
        </w:rPr>
      </w:pPr>
      <w:r w:rsidRPr="006C33E3">
        <w:rPr>
          <w:rFonts w:ascii="Arial" w:hAnsi="Arial" w:cs="Arial"/>
        </w:rPr>
        <w:t>Substitutions: [Refer to Section 01600.] [Not permitted.] [Refer to Instructions to Bidders.]</w:t>
      </w:r>
    </w:p>
    <w:p w:rsidR="006A3F3C" w:rsidRPr="006C33E3" w:rsidRDefault="006A3F3C" w:rsidP="006A3F3C">
      <w:pPr>
        <w:pStyle w:val="Heading2"/>
        <w:rPr>
          <w:rFonts w:ascii="Arial" w:hAnsi="Arial" w:cs="Arial"/>
        </w:rPr>
      </w:pPr>
      <w:r w:rsidRPr="006C33E3">
        <w:rPr>
          <w:rFonts w:ascii="Arial" w:hAnsi="Arial" w:cs="Arial"/>
          <w:lang w:val="en-CA"/>
        </w:rPr>
        <w:t>MATERIALS</w:t>
      </w:r>
    </w:p>
    <w:p w:rsidR="006A3F3C" w:rsidRPr="006C33E3" w:rsidRDefault="006A3F3C" w:rsidP="006A3F3C">
      <w:pPr>
        <w:pStyle w:val="Heading3"/>
        <w:rPr>
          <w:rFonts w:ascii="Arial" w:hAnsi="Arial" w:cs="Arial"/>
        </w:rPr>
      </w:pPr>
      <w:r w:rsidRPr="006C33E3">
        <w:rPr>
          <w:rFonts w:ascii="Arial" w:hAnsi="Arial" w:cs="Arial"/>
          <w:lang w:val="en-CA"/>
        </w:rPr>
        <w:t>Frame:</w:t>
      </w:r>
    </w:p>
    <w:p w:rsidR="006A3F3C" w:rsidRPr="006C33E3" w:rsidRDefault="006A3F3C" w:rsidP="006A3F3C">
      <w:pPr>
        <w:pStyle w:val="Heading4"/>
        <w:rPr>
          <w:rFonts w:ascii="Arial" w:hAnsi="Arial" w:cs="Arial"/>
        </w:rPr>
      </w:pPr>
      <w:r w:rsidRPr="006C33E3">
        <w:rPr>
          <w:rFonts w:ascii="Arial" w:hAnsi="Arial" w:cs="Arial"/>
          <w:lang w:val="en-CA"/>
        </w:rPr>
        <w:t>Rigid PVC.</w:t>
      </w:r>
    </w:p>
    <w:p w:rsidR="006A3F3C" w:rsidRPr="006C33E3" w:rsidRDefault="006A3F3C" w:rsidP="006A3F3C">
      <w:pPr>
        <w:pStyle w:val="Heading4"/>
        <w:rPr>
          <w:rFonts w:ascii="Arial" w:hAnsi="Arial" w:cs="Arial"/>
        </w:rPr>
      </w:pPr>
      <w:r w:rsidRPr="006C33E3">
        <w:rPr>
          <w:rFonts w:ascii="Arial" w:hAnsi="Arial" w:cs="Arial"/>
        </w:rPr>
        <w:t>One-piece framework, interlocking jaw, biased tension.</w:t>
      </w:r>
    </w:p>
    <w:p w:rsidR="006A3F3C" w:rsidRPr="006C33E3" w:rsidRDefault="006A3F3C" w:rsidP="006A3F3C">
      <w:pPr>
        <w:pStyle w:val="Heading4"/>
        <w:rPr>
          <w:rFonts w:ascii="Arial" w:hAnsi="Arial" w:cs="Arial"/>
        </w:rPr>
      </w:pPr>
      <w:r w:rsidRPr="006C33E3">
        <w:rPr>
          <w:rFonts w:ascii="Arial" w:hAnsi="Arial" w:cs="Arial"/>
        </w:rPr>
        <w:t>Edge Profile:  [Radius.] [Square.] [Beveled.]</w:t>
      </w:r>
    </w:p>
    <w:p w:rsidR="006A3F3C" w:rsidRPr="006C33E3" w:rsidRDefault="006A3F3C" w:rsidP="006A3F3C">
      <w:pPr>
        <w:pStyle w:val="Heading4"/>
        <w:rPr>
          <w:rFonts w:ascii="Arial" w:hAnsi="Arial" w:cs="Arial"/>
        </w:rPr>
      </w:pPr>
      <w:r w:rsidRPr="006C33E3">
        <w:rPr>
          <w:rFonts w:ascii="Arial" w:hAnsi="Arial" w:cs="Arial"/>
        </w:rPr>
        <w:t>Total Panel Nominal Thickness: [____] mm ([____] inches).</w:t>
      </w:r>
    </w:p>
    <w:p w:rsidR="006A3F3C" w:rsidRPr="006C33E3" w:rsidRDefault="006A3F3C" w:rsidP="006A3F3C">
      <w:pPr>
        <w:pStyle w:val="Heading3"/>
        <w:rPr>
          <w:rFonts w:ascii="Arial" w:hAnsi="Arial" w:cs="Arial"/>
        </w:rPr>
      </w:pPr>
      <w:r w:rsidRPr="006C33E3">
        <w:rPr>
          <w:rFonts w:ascii="Arial" w:hAnsi="Arial" w:cs="Arial"/>
          <w:lang w:val="en-CA"/>
        </w:rPr>
        <w:t>Supplementary Frame Furring:</w:t>
      </w:r>
    </w:p>
    <w:p w:rsidR="006A3F3C" w:rsidRPr="006C33E3" w:rsidRDefault="006A3F3C" w:rsidP="006A3F3C">
      <w:pPr>
        <w:pStyle w:val="Heading4"/>
        <w:rPr>
          <w:rFonts w:ascii="Arial" w:hAnsi="Arial" w:cs="Arial"/>
        </w:rPr>
      </w:pPr>
      <w:r w:rsidRPr="006C33E3">
        <w:rPr>
          <w:rFonts w:ascii="Arial" w:hAnsi="Arial" w:cs="Arial"/>
          <w:lang w:val="en-CA"/>
        </w:rPr>
        <w:t>[Wood:] [</w:t>
      </w:r>
      <w:r>
        <w:rPr>
          <w:rFonts w:ascii="Arial" w:hAnsi="Arial" w:cs="Arial"/>
          <w:lang w:val="en-CA"/>
        </w:rPr>
        <w:t>MDF Board strips</w:t>
      </w:r>
      <w:r w:rsidRPr="006C33E3">
        <w:rPr>
          <w:rFonts w:ascii="Arial" w:hAnsi="Arial" w:cs="Arial"/>
          <w:lang w:val="en-CA"/>
        </w:rPr>
        <w:t>:]  Of sufficient thickness to achieve panel thickness and acoustical performance requirements.</w:t>
      </w:r>
    </w:p>
    <w:p w:rsidR="006A3F3C" w:rsidRPr="006C33E3" w:rsidRDefault="006A3F3C" w:rsidP="006A3F3C">
      <w:pPr>
        <w:pStyle w:val="Heading3"/>
        <w:rPr>
          <w:rFonts w:ascii="Arial" w:hAnsi="Arial" w:cs="Arial"/>
        </w:rPr>
      </w:pPr>
      <w:r w:rsidRPr="006C33E3">
        <w:rPr>
          <w:rFonts w:ascii="Arial" w:hAnsi="Arial" w:cs="Arial"/>
          <w:lang w:val="en-CA"/>
        </w:rPr>
        <w:t>Acoustic Substrate:</w:t>
      </w:r>
    </w:p>
    <w:p w:rsidR="006A3F3C" w:rsidRPr="006C33E3" w:rsidRDefault="006A3F3C" w:rsidP="006A3F3C">
      <w:pPr>
        <w:pStyle w:val="SpecNote"/>
        <w:rPr>
          <w:rFonts w:ascii="Arial" w:hAnsi="Arial" w:cs="Arial"/>
          <w:vanish/>
          <w:lang w:val="en-CA"/>
        </w:rPr>
      </w:pPr>
      <w:r w:rsidRPr="006C33E3">
        <w:rPr>
          <w:rFonts w:ascii="Arial" w:hAnsi="Arial" w:cs="Arial"/>
          <w:vanish/>
          <w:lang w:val="en-CA"/>
        </w:rPr>
        <w:t>The first choice below is standard.  The next three choices are option.  Almost any substrate is doable including, reflective and diffusive shapes.</w:t>
      </w:r>
    </w:p>
    <w:p w:rsidR="006A3F3C" w:rsidRPr="006C33E3" w:rsidRDefault="006A3F3C" w:rsidP="006A3F3C">
      <w:pPr>
        <w:pStyle w:val="Heading4"/>
        <w:rPr>
          <w:rFonts w:ascii="Arial" w:hAnsi="Arial" w:cs="Arial"/>
        </w:rPr>
      </w:pPr>
      <w:r w:rsidRPr="006C33E3">
        <w:rPr>
          <w:rFonts w:ascii="Arial" w:hAnsi="Arial" w:cs="Arial"/>
          <w:lang w:val="en-CA"/>
        </w:rPr>
        <w:t>Material: [Semi-rigid acoustical glass fiber.] [</w:t>
      </w:r>
      <w:proofErr w:type="spellStart"/>
      <w:r w:rsidRPr="006C33E3">
        <w:rPr>
          <w:rFonts w:ascii="Arial" w:hAnsi="Arial" w:cs="Arial"/>
          <w:lang w:val="en-CA"/>
        </w:rPr>
        <w:t>Tackable</w:t>
      </w:r>
      <w:proofErr w:type="spellEnd"/>
      <w:r w:rsidRPr="006C33E3">
        <w:rPr>
          <w:rFonts w:ascii="Arial" w:hAnsi="Arial" w:cs="Arial"/>
          <w:lang w:val="en-CA"/>
        </w:rPr>
        <w:t xml:space="preserve"> mineral fiber</w:t>
      </w:r>
      <w:r>
        <w:rPr>
          <w:rFonts w:ascii="Arial" w:hAnsi="Arial" w:cs="Arial"/>
          <w:lang w:val="en-CA"/>
        </w:rPr>
        <w:t>, F-Sorb® commercially rated polyester</w:t>
      </w:r>
      <w:r w:rsidRPr="006C33E3">
        <w:rPr>
          <w:rFonts w:ascii="Arial" w:hAnsi="Arial" w:cs="Arial"/>
          <w:lang w:val="en-CA"/>
        </w:rPr>
        <w:t>.] [Fire retardant, compressible polyester batt</w:t>
      </w:r>
      <w:r>
        <w:rPr>
          <w:rFonts w:ascii="Arial" w:hAnsi="Arial" w:cs="Arial"/>
          <w:lang w:val="en-CA"/>
        </w:rPr>
        <w:t>ing</w:t>
      </w:r>
      <w:r w:rsidRPr="006C33E3">
        <w:rPr>
          <w:rFonts w:ascii="Arial" w:hAnsi="Arial" w:cs="Arial"/>
          <w:lang w:val="en-CA"/>
        </w:rPr>
        <w:t>.] [</w:t>
      </w:r>
      <w:r>
        <w:rPr>
          <w:rFonts w:ascii="Arial" w:hAnsi="Arial" w:cs="Arial"/>
          <w:lang w:val="en-CA"/>
        </w:rPr>
        <w:t>Acoustically r</w:t>
      </w:r>
      <w:r w:rsidRPr="006C33E3">
        <w:rPr>
          <w:rFonts w:ascii="Arial" w:hAnsi="Arial" w:cs="Arial"/>
          <w:lang w:val="en-CA"/>
        </w:rPr>
        <w:t>eflective substrate] [Diffusive substrate] [As required to achieve acoustical attenuation, diffusion, or reflection required.]</w:t>
      </w:r>
    </w:p>
    <w:p w:rsidR="006A3F3C" w:rsidRPr="006C33E3" w:rsidRDefault="006A3F3C" w:rsidP="006A3F3C">
      <w:pPr>
        <w:pStyle w:val="Heading4"/>
        <w:rPr>
          <w:rFonts w:ascii="Arial" w:hAnsi="Arial" w:cs="Arial"/>
        </w:rPr>
      </w:pPr>
      <w:r w:rsidRPr="006C33E3">
        <w:rPr>
          <w:rFonts w:ascii="Arial" w:hAnsi="Arial" w:cs="Arial"/>
        </w:rPr>
        <w:t>Thickness:  [To suit thickness of panel frame and acoustical performance required.] [______].</w:t>
      </w:r>
    </w:p>
    <w:p w:rsidR="006A3F3C" w:rsidRPr="006C33E3" w:rsidRDefault="006A3F3C" w:rsidP="006A3F3C">
      <w:pPr>
        <w:pStyle w:val="SpecNote"/>
        <w:rPr>
          <w:rFonts w:ascii="Arial" w:hAnsi="Arial" w:cs="Arial"/>
          <w:vanish/>
          <w:lang w:val="en-CA"/>
        </w:rPr>
      </w:pPr>
      <w:r w:rsidRPr="006C33E3">
        <w:rPr>
          <w:rFonts w:ascii="Arial" w:hAnsi="Arial" w:cs="Arial"/>
          <w:vanish/>
          <w:lang w:val="en-CA"/>
        </w:rPr>
        <w:t>It is important that fabrics pass the ASTM E84 Unattached test, or the NFPA 701 test.  This requirement is cited in the References article above, so it need not be repeated here.</w:t>
      </w:r>
    </w:p>
    <w:p w:rsidR="006A3F3C" w:rsidRPr="006C33E3" w:rsidRDefault="006A3F3C" w:rsidP="006A3F3C">
      <w:pPr>
        <w:pStyle w:val="Heading3"/>
        <w:rPr>
          <w:rFonts w:ascii="Arial" w:hAnsi="Arial" w:cs="Arial"/>
        </w:rPr>
      </w:pPr>
      <w:r w:rsidRPr="006C33E3">
        <w:rPr>
          <w:rFonts w:ascii="Arial" w:hAnsi="Arial" w:cs="Arial"/>
          <w:lang w:val="en-CA"/>
        </w:rPr>
        <w:t>Fabric:</w:t>
      </w:r>
    </w:p>
    <w:p w:rsidR="006A3F3C" w:rsidRPr="006C33E3" w:rsidRDefault="006A3F3C" w:rsidP="006A3F3C">
      <w:pPr>
        <w:pStyle w:val="Heading4"/>
        <w:rPr>
          <w:rFonts w:ascii="Arial" w:hAnsi="Arial" w:cs="Arial"/>
        </w:rPr>
      </w:pPr>
      <w:r w:rsidRPr="006C33E3">
        <w:rPr>
          <w:rFonts w:ascii="Arial" w:hAnsi="Arial" w:cs="Arial"/>
          <w:lang w:val="en-CA"/>
        </w:rPr>
        <w:t xml:space="preserve">Material:  </w:t>
      </w:r>
      <w:r>
        <w:rPr>
          <w:rFonts w:ascii="Arial" w:hAnsi="Arial" w:cs="Arial"/>
          <w:lang w:val="en-CA"/>
        </w:rPr>
        <w:t xml:space="preserve">[As supplied by SoundNice, manufacturer of system.] </w:t>
      </w:r>
      <w:r w:rsidRPr="006C33E3">
        <w:rPr>
          <w:rFonts w:ascii="Arial" w:hAnsi="Arial" w:cs="Arial"/>
          <w:lang w:val="en-CA"/>
        </w:rPr>
        <w:t>[By Owner.] [Acoustically transparent fabric, fire retardant to meet [</w:t>
      </w:r>
      <w:r>
        <w:rPr>
          <w:rFonts w:ascii="Arial" w:hAnsi="Arial" w:cs="Arial"/>
          <w:lang w:val="en-CA"/>
        </w:rPr>
        <w:t>ASTM E84] [NFPA 701], [_____]. [100% polyester for climatic stability and mildew resistance.]</w:t>
      </w:r>
    </w:p>
    <w:p w:rsidR="006A3F3C" w:rsidRPr="006C33E3" w:rsidRDefault="006A3F3C" w:rsidP="006A3F3C">
      <w:pPr>
        <w:pStyle w:val="Heading4"/>
        <w:rPr>
          <w:rFonts w:ascii="Arial" w:hAnsi="Arial" w:cs="Arial"/>
        </w:rPr>
      </w:pPr>
      <w:r w:rsidRPr="006C33E3">
        <w:rPr>
          <w:rFonts w:ascii="Arial" w:hAnsi="Arial" w:cs="Arial"/>
        </w:rPr>
        <w:t xml:space="preserve"> [Fabric Protection if desirable:  </w:t>
      </w:r>
      <w:proofErr w:type="spellStart"/>
      <w:r w:rsidRPr="006C33E3">
        <w:rPr>
          <w:rFonts w:ascii="Arial" w:hAnsi="Arial" w:cs="Arial"/>
        </w:rPr>
        <w:t>Dupont</w:t>
      </w:r>
      <w:proofErr w:type="spellEnd"/>
      <w:r w:rsidRPr="006C33E3">
        <w:rPr>
          <w:rFonts w:ascii="Arial" w:hAnsi="Arial" w:cs="Arial"/>
        </w:rPr>
        <w:t xml:space="preserve"> Teflon based protectant.]</w:t>
      </w:r>
    </w:p>
    <w:p w:rsidR="006A3F3C" w:rsidRPr="00FA2FE7" w:rsidRDefault="006A3F3C" w:rsidP="006A3F3C">
      <w:pPr>
        <w:pStyle w:val="Heading3"/>
        <w:rPr>
          <w:rFonts w:ascii="Arial" w:hAnsi="Arial" w:cs="Arial"/>
        </w:rPr>
      </w:pPr>
      <w:r w:rsidRPr="006C33E3">
        <w:rPr>
          <w:rFonts w:ascii="Arial" w:hAnsi="Arial" w:cs="Arial"/>
          <w:lang w:val="en-CA"/>
        </w:rPr>
        <w:t>Fasteners:  [25 mm (1 inch) staples</w:t>
      </w:r>
      <w:r>
        <w:rPr>
          <w:rFonts w:ascii="Arial" w:hAnsi="Arial" w:cs="Arial"/>
          <w:lang w:val="en-CA"/>
        </w:rPr>
        <w:t>, pneumatically driven</w:t>
      </w:r>
      <w:r w:rsidRPr="006C33E3">
        <w:rPr>
          <w:rFonts w:ascii="Arial" w:hAnsi="Arial" w:cs="Arial"/>
          <w:lang w:val="en-CA"/>
        </w:rPr>
        <w:t>.] [25 mm (1 inch) screws.] [As required, compatible with substrate frame surface.]</w:t>
      </w:r>
    </w:p>
    <w:p w:rsidR="006A3F3C" w:rsidRPr="006C33E3" w:rsidRDefault="006A3F3C" w:rsidP="006A3F3C">
      <w:pPr>
        <w:pStyle w:val="Heading1"/>
        <w:rPr>
          <w:rFonts w:ascii="Arial" w:hAnsi="Arial" w:cs="Arial"/>
        </w:rPr>
      </w:pPr>
      <w:r w:rsidRPr="006C33E3">
        <w:rPr>
          <w:rFonts w:ascii="Arial" w:hAnsi="Arial" w:cs="Arial"/>
          <w:lang w:val="en-CA"/>
        </w:rPr>
        <w:t>EXECUTION</w:t>
      </w:r>
    </w:p>
    <w:p w:rsidR="006A3F3C" w:rsidRPr="006C33E3" w:rsidRDefault="006A3F3C" w:rsidP="006A3F3C">
      <w:pPr>
        <w:pStyle w:val="Heading2"/>
        <w:rPr>
          <w:rFonts w:ascii="Arial" w:hAnsi="Arial" w:cs="Arial"/>
        </w:rPr>
      </w:pPr>
      <w:r w:rsidRPr="006C33E3">
        <w:rPr>
          <w:rFonts w:ascii="Arial" w:hAnsi="Arial" w:cs="Arial"/>
          <w:lang w:val="en-CA"/>
        </w:rPr>
        <w:t>PREPARATION</w:t>
      </w:r>
    </w:p>
    <w:p w:rsidR="006A3F3C" w:rsidRPr="006C33E3" w:rsidRDefault="006A3F3C" w:rsidP="006A3F3C">
      <w:pPr>
        <w:pStyle w:val="Heading3"/>
        <w:rPr>
          <w:rFonts w:ascii="Arial" w:hAnsi="Arial" w:cs="Arial"/>
        </w:rPr>
      </w:pPr>
      <w:r>
        <w:rPr>
          <w:rFonts w:ascii="Arial" w:hAnsi="Arial" w:cs="Arial"/>
          <w:lang w:val="en-CA"/>
        </w:rPr>
        <w:t>S</w:t>
      </w:r>
      <w:r w:rsidRPr="006C33E3">
        <w:rPr>
          <w:rFonts w:ascii="Arial" w:hAnsi="Arial" w:cs="Arial"/>
          <w:lang w:val="en-CA"/>
        </w:rPr>
        <w:t xml:space="preserve">urrounding environment </w:t>
      </w:r>
      <w:r>
        <w:rPr>
          <w:rFonts w:ascii="Arial" w:hAnsi="Arial" w:cs="Arial"/>
          <w:lang w:val="en-CA"/>
        </w:rPr>
        <w:t>must be</w:t>
      </w:r>
      <w:r w:rsidRPr="006C33E3">
        <w:rPr>
          <w:rFonts w:ascii="Arial" w:hAnsi="Arial" w:cs="Arial"/>
          <w:lang w:val="en-CA"/>
        </w:rPr>
        <w:t xml:space="preserve"> clean and dry.  Maintain temperature, and humidity at conditions approximating those of occupancy prior to, during, and after installation.</w:t>
      </w:r>
    </w:p>
    <w:p w:rsidR="006A3F3C" w:rsidRDefault="006A3F3C" w:rsidP="006A3F3C">
      <w:pPr>
        <w:pStyle w:val="Heading3"/>
        <w:rPr>
          <w:rFonts w:ascii="Arial" w:hAnsi="Arial" w:cs="Arial"/>
        </w:rPr>
      </w:pPr>
      <w:r w:rsidRPr="006C33E3">
        <w:rPr>
          <w:rFonts w:ascii="Arial" w:hAnsi="Arial" w:cs="Arial"/>
        </w:rPr>
        <w:t xml:space="preserve">Ensure substrate surface is smooth, flat, and taped and sealed [if drywall] prior to track installation.  </w:t>
      </w:r>
      <w:r>
        <w:rPr>
          <w:rFonts w:ascii="Arial" w:hAnsi="Arial" w:cs="Arial"/>
        </w:rPr>
        <w:t>All</w:t>
      </w:r>
      <w:r w:rsidRPr="006C33E3">
        <w:rPr>
          <w:rFonts w:ascii="Arial" w:hAnsi="Arial" w:cs="Arial"/>
        </w:rPr>
        <w:t xml:space="preserve"> adjoining work must be complete and dry.</w:t>
      </w:r>
    </w:p>
    <w:p w:rsidR="006A3F3C" w:rsidRPr="006C33E3" w:rsidRDefault="006A3F3C" w:rsidP="006A3F3C">
      <w:pPr>
        <w:pStyle w:val="Heading2"/>
        <w:rPr>
          <w:rFonts w:ascii="Arial" w:hAnsi="Arial" w:cs="Arial"/>
        </w:rPr>
      </w:pPr>
      <w:r w:rsidRPr="006C33E3">
        <w:rPr>
          <w:rFonts w:ascii="Arial" w:hAnsi="Arial" w:cs="Arial"/>
          <w:lang w:val="en-CA"/>
        </w:rPr>
        <w:t xml:space="preserve">INSTALLATION </w:t>
      </w:r>
    </w:p>
    <w:p w:rsidR="006A3F3C" w:rsidRPr="006C33E3" w:rsidRDefault="006A3F3C" w:rsidP="006A3F3C">
      <w:pPr>
        <w:pStyle w:val="Heading3"/>
        <w:rPr>
          <w:rFonts w:ascii="Arial" w:hAnsi="Arial" w:cs="Arial"/>
        </w:rPr>
      </w:pPr>
      <w:r w:rsidRPr="006C33E3">
        <w:rPr>
          <w:rFonts w:ascii="Arial" w:hAnsi="Arial" w:cs="Arial"/>
        </w:rPr>
        <w:t xml:space="preserve"> </w:t>
      </w:r>
      <w:r w:rsidRPr="006C33E3">
        <w:rPr>
          <w:rFonts w:ascii="Arial" w:hAnsi="Arial" w:cs="Arial"/>
          <w:lang w:val="en-CA"/>
        </w:rPr>
        <w:t>[Install furring (if not in miscellaneous carpentry section) to achieve overall panel thickness of [____].]</w:t>
      </w:r>
    </w:p>
    <w:p w:rsidR="006A3F3C" w:rsidRPr="006C33E3" w:rsidRDefault="006A3F3C" w:rsidP="006A3F3C">
      <w:pPr>
        <w:pStyle w:val="Heading3"/>
        <w:rPr>
          <w:rFonts w:ascii="Arial" w:hAnsi="Arial" w:cs="Arial"/>
        </w:rPr>
      </w:pPr>
      <w:r w:rsidRPr="006C33E3">
        <w:rPr>
          <w:rFonts w:ascii="Arial" w:hAnsi="Arial" w:cs="Arial"/>
        </w:rPr>
        <w:t>Install tracks [plumb,] [level,] and straight with fittings, flush to achieve panel configuration.</w:t>
      </w:r>
    </w:p>
    <w:p w:rsidR="006A3F3C" w:rsidRPr="006C33E3" w:rsidRDefault="006A3F3C" w:rsidP="006A3F3C">
      <w:pPr>
        <w:pStyle w:val="Heading3"/>
        <w:rPr>
          <w:rFonts w:ascii="Arial" w:hAnsi="Arial" w:cs="Arial"/>
        </w:rPr>
      </w:pPr>
      <w:r w:rsidRPr="006C33E3">
        <w:rPr>
          <w:rFonts w:ascii="Arial" w:hAnsi="Arial" w:cs="Arial"/>
        </w:rPr>
        <w:t>Fasten track frame in a consistent manner, minimum 25mm (1") on center.</w:t>
      </w:r>
    </w:p>
    <w:p w:rsidR="006A3F3C" w:rsidRPr="006C33E3" w:rsidRDefault="006A3F3C" w:rsidP="006A3F3C">
      <w:pPr>
        <w:pStyle w:val="Heading3"/>
        <w:rPr>
          <w:rFonts w:ascii="Arial" w:hAnsi="Arial" w:cs="Arial"/>
        </w:rPr>
      </w:pPr>
      <w:r w:rsidRPr="006C33E3">
        <w:rPr>
          <w:rFonts w:ascii="Arial" w:hAnsi="Arial" w:cs="Arial"/>
        </w:rPr>
        <w:t>Install acoustic substrate material, continuous to rear base of track or as shown if reflective, or diffusive.</w:t>
      </w:r>
    </w:p>
    <w:p w:rsidR="006A3F3C" w:rsidRPr="006C33E3" w:rsidRDefault="006A3F3C" w:rsidP="006A3F3C">
      <w:pPr>
        <w:pStyle w:val="Heading3"/>
        <w:rPr>
          <w:rFonts w:ascii="Arial" w:hAnsi="Arial" w:cs="Arial"/>
        </w:rPr>
      </w:pPr>
      <w:r w:rsidRPr="006C33E3">
        <w:rPr>
          <w:rFonts w:ascii="Arial" w:hAnsi="Arial" w:cs="Arial"/>
        </w:rPr>
        <w:t>Cut fabric from each roll, maintaining sequence of drops and matching direction of weave.</w:t>
      </w:r>
    </w:p>
    <w:p w:rsidR="006A3F3C" w:rsidRPr="006C33E3" w:rsidRDefault="006A3F3C" w:rsidP="006A3F3C">
      <w:pPr>
        <w:pStyle w:val="Heading3"/>
        <w:rPr>
          <w:rFonts w:ascii="Arial" w:hAnsi="Arial" w:cs="Arial"/>
        </w:rPr>
      </w:pPr>
      <w:r w:rsidRPr="006C33E3">
        <w:rPr>
          <w:rFonts w:ascii="Arial" w:hAnsi="Arial" w:cs="Arial"/>
        </w:rPr>
        <w:t xml:space="preserve">Install fabric into locking jaws of track.  Stretch fabric taut; align fabric weave plumb vertically and level horizontally.  </w:t>
      </w:r>
      <w:r>
        <w:rPr>
          <w:rFonts w:ascii="Arial" w:hAnsi="Arial" w:cs="Arial"/>
        </w:rPr>
        <w:t>Close</w:t>
      </w:r>
      <w:r w:rsidRPr="006C33E3">
        <w:rPr>
          <w:rFonts w:ascii="Arial" w:hAnsi="Arial" w:cs="Arial"/>
        </w:rPr>
        <w:t xml:space="preserve"> track stretching and locking in the fabric.</w:t>
      </w:r>
    </w:p>
    <w:p w:rsidR="006A3F3C" w:rsidRPr="006C33E3" w:rsidRDefault="006A3F3C" w:rsidP="006A3F3C">
      <w:pPr>
        <w:pStyle w:val="Heading2"/>
        <w:rPr>
          <w:rFonts w:ascii="Arial" w:hAnsi="Arial" w:cs="Arial"/>
        </w:rPr>
      </w:pPr>
      <w:r w:rsidRPr="006C33E3">
        <w:rPr>
          <w:rFonts w:ascii="Arial" w:hAnsi="Arial" w:cs="Arial"/>
          <w:lang w:val="en-CA"/>
        </w:rPr>
        <w:t>CLEANING</w:t>
      </w:r>
    </w:p>
    <w:p w:rsidR="006A3F3C" w:rsidRPr="006C33E3" w:rsidRDefault="006A3F3C" w:rsidP="006A3F3C">
      <w:pPr>
        <w:pStyle w:val="Heading3"/>
        <w:rPr>
          <w:rFonts w:ascii="Arial" w:hAnsi="Arial" w:cs="Arial"/>
        </w:rPr>
      </w:pPr>
      <w:r w:rsidRPr="006C33E3">
        <w:rPr>
          <w:rFonts w:ascii="Arial" w:hAnsi="Arial" w:cs="Arial"/>
          <w:lang w:val="en-CA"/>
        </w:rPr>
        <w:t>Section 01700:  Cleaning installed work.</w:t>
      </w:r>
    </w:p>
    <w:p w:rsidR="006A3F3C" w:rsidRPr="006C33E3" w:rsidRDefault="006A3F3C" w:rsidP="006A3F3C">
      <w:pPr>
        <w:pStyle w:val="Heading3"/>
        <w:rPr>
          <w:rFonts w:ascii="Arial" w:hAnsi="Arial" w:cs="Arial"/>
        </w:rPr>
      </w:pPr>
      <w:r w:rsidRPr="006C33E3">
        <w:rPr>
          <w:rFonts w:ascii="Arial" w:hAnsi="Arial" w:cs="Arial"/>
        </w:rPr>
        <w:t>Trim and remove all loose fabric threads.</w:t>
      </w:r>
    </w:p>
    <w:p w:rsidR="006A3F3C" w:rsidRPr="006C33E3" w:rsidRDefault="006A3F3C" w:rsidP="006A3F3C">
      <w:pPr>
        <w:pStyle w:val="Heading3"/>
        <w:rPr>
          <w:rFonts w:ascii="Arial" w:hAnsi="Arial" w:cs="Arial"/>
        </w:rPr>
      </w:pPr>
      <w:r w:rsidRPr="006C33E3">
        <w:rPr>
          <w:rFonts w:ascii="Arial" w:hAnsi="Arial" w:cs="Arial"/>
        </w:rPr>
        <w:t xml:space="preserve">Remove surplus materials and debris.  </w:t>
      </w:r>
    </w:p>
    <w:p w:rsidR="006A3F3C" w:rsidRPr="006C33E3" w:rsidRDefault="006A3F3C" w:rsidP="006A3F3C">
      <w:pPr>
        <w:pStyle w:val="Heading2"/>
        <w:rPr>
          <w:rFonts w:ascii="Arial" w:hAnsi="Arial" w:cs="Arial"/>
        </w:rPr>
      </w:pPr>
      <w:r w:rsidRPr="006C33E3">
        <w:rPr>
          <w:rFonts w:ascii="Arial" w:hAnsi="Arial" w:cs="Arial"/>
          <w:lang w:val="en-CA"/>
        </w:rPr>
        <w:t>EXTRA MATERIALS</w:t>
      </w:r>
    </w:p>
    <w:p w:rsidR="006A3F3C" w:rsidRPr="006C33E3" w:rsidRDefault="006A3F3C" w:rsidP="006A3F3C">
      <w:pPr>
        <w:pStyle w:val="Heading3"/>
        <w:rPr>
          <w:rFonts w:ascii="Arial" w:hAnsi="Arial" w:cs="Arial"/>
        </w:rPr>
      </w:pPr>
      <w:r w:rsidRPr="006C33E3">
        <w:rPr>
          <w:rFonts w:ascii="Arial" w:hAnsi="Arial" w:cs="Arial"/>
          <w:lang w:val="en-CA"/>
        </w:rPr>
        <w:t>Deliver [5] [10] [____] % extra panel face fabric.</w:t>
      </w:r>
    </w:p>
    <w:p w:rsidR="006A3F3C" w:rsidRPr="006C33E3" w:rsidRDefault="006A3F3C" w:rsidP="006A3F3C">
      <w:pPr>
        <w:pStyle w:val="Heading3"/>
        <w:numPr>
          <w:ilvl w:val="0"/>
          <w:numId w:val="0"/>
        </w:numPr>
        <w:ind w:left="720"/>
        <w:rPr>
          <w:rFonts w:ascii="Arial" w:hAnsi="Arial" w:cs="Arial"/>
        </w:rPr>
      </w:pPr>
    </w:p>
    <w:p w:rsidR="006A3F3C" w:rsidRPr="006C33E3" w:rsidRDefault="006A3F3C" w:rsidP="006A3F3C">
      <w:pPr>
        <w:pStyle w:val="EndOfSection"/>
        <w:rPr>
          <w:rFonts w:ascii="Arial" w:hAnsi="Arial" w:cs="Arial"/>
        </w:rPr>
      </w:pPr>
      <w:r w:rsidRPr="006C33E3">
        <w:rPr>
          <w:rFonts w:ascii="Arial" w:hAnsi="Arial" w:cs="Arial"/>
        </w:rPr>
        <w:t>END OF SECTION</w:t>
      </w:r>
    </w:p>
    <w:p w:rsidR="006A3F3C" w:rsidRDefault="006A3F3C"/>
    <w:sectPr w:rsidR="006A3F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35A" w:rsidRDefault="004E335A" w:rsidP="006A3F3C">
      <w:r>
        <w:separator/>
      </w:r>
    </w:p>
  </w:endnote>
  <w:endnote w:type="continuationSeparator" w:id="0">
    <w:p w:rsidR="004E335A" w:rsidRDefault="004E335A" w:rsidP="006A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35A" w:rsidRDefault="004E335A" w:rsidP="006A3F3C">
      <w:r>
        <w:separator/>
      </w:r>
    </w:p>
  </w:footnote>
  <w:footnote w:type="continuationSeparator" w:id="0">
    <w:p w:rsidR="004E335A" w:rsidRDefault="004E335A" w:rsidP="006A3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23425"/>
    <w:multiLevelType w:val="multilevel"/>
    <w:tmpl w:val="C478D424"/>
    <w:lvl w:ilvl="0">
      <w:start w:val="1"/>
      <w:numFmt w:val="decimal"/>
      <w:lvlRestart w:val="0"/>
      <w:pStyle w:val="Heading1"/>
      <w:lvlText w:val="PART %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upperLetter"/>
      <w:pStyle w:val="Heading3"/>
      <w:lvlText w:val="%3."/>
      <w:lvlJc w:val="left"/>
      <w:pPr>
        <w:tabs>
          <w:tab w:val="num" w:pos="1440"/>
        </w:tabs>
        <w:ind w:left="1440" w:hanging="720"/>
      </w:pPr>
    </w:lvl>
    <w:lvl w:ilvl="3">
      <w:start w:val="1"/>
      <w:numFmt w:val="decimal"/>
      <w:pStyle w:val="Heading4"/>
      <w:lvlText w:val="%4."/>
      <w:lvlJc w:val="left"/>
      <w:pPr>
        <w:tabs>
          <w:tab w:val="num" w:pos="2160"/>
        </w:tabs>
        <w:ind w:left="2160" w:hanging="720"/>
      </w:pPr>
    </w:lvl>
    <w:lvl w:ilvl="4">
      <w:start w:val="1"/>
      <w:numFmt w:val="lowerLetter"/>
      <w:pStyle w:val="Heading5"/>
      <w:lvlText w:val="%5."/>
      <w:lvlJc w:val="left"/>
      <w:pPr>
        <w:tabs>
          <w:tab w:val="num" w:pos="2880"/>
        </w:tabs>
        <w:ind w:left="2880" w:hanging="720"/>
      </w:pPr>
    </w:lvl>
    <w:lvl w:ilvl="5">
      <w:start w:val="1"/>
      <w:numFmt w:val="decimal"/>
      <w:pStyle w:val="Heading6"/>
      <w:lvlText w:val="%6)"/>
      <w:lvlJc w:val="left"/>
      <w:pPr>
        <w:tabs>
          <w:tab w:val="num" w:pos="3600"/>
        </w:tabs>
        <w:ind w:left="3600" w:hanging="720"/>
      </w:pPr>
    </w:lvl>
    <w:lvl w:ilvl="6">
      <w:start w:val="1"/>
      <w:numFmt w:val="lowerLetter"/>
      <w:pStyle w:val="Heading7"/>
      <w:lvlText w:val="%7)"/>
      <w:lvlJc w:val="left"/>
      <w:pPr>
        <w:tabs>
          <w:tab w:val="num" w:pos="4320"/>
        </w:tabs>
        <w:ind w:left="4320" w:hanging="720"/>
      </w:pPr>
    </w:lvl>
    <w:lvl w:ilvl="7">
      <w:start w:val="1"/>
      <w:numFmt w:val="lowerRoman"/>
      <w:pStyle w:val="Heading8"/>
      <w:lvlText w:val="%8)"/>
      <w:lvlJc w:val="left"/>
      <w:pPr>
        <w:tabs>
          <w:tab w:val="num" w:pos="5040"/>
        </w:tabs>
        <w:ind w:left="5040" w:hanging="720"/>
      </w:pPr>
    </w:lvl>
    <w:lvl w:ilvl="8">
      <w:start w:val="1"/>
      <w:numFmt w:val="decimal"/>
      <w:pStyle w:val="Heading9"/>
      <w:lvlText w:val=".%9"/>
      <w:lvlJc w:val="left"/>
      <w:pPr>
        <w:tabs>
          <w:tab w:val="num" w:pos="5760"/>
        </w:tabs>
        <w:ind w:left="576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3C"/>
    <w:rsid w:val="000240C3"/>
    <w:rsid w:val="001A47B9"/>
    <w:rsid w:val="004E335A"/>
    <w:rsid w:val="006A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89395-55EA-4BD3-A281-4913B395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F3C"/>
    <w:rPr>
      <w:rFonts w:ascii="Arial" w:eastAsia="Times New Roman" w:hAnsi="Arial" w:cs="Times New Roman"/>
      <w:szCs w:val="24"/>
    </w:rPr>
  </w:style>
  <w:style w:type="paragraph" w:styleId="Heading1">
    <w:name w:val="heading 1"/>
    <w:basedOn w:val="Normal"/>
    <w:next w:val="Heading2"/>
    <w:link w:val="Heading1Char"/>
    <w:qFormat/>
    <w:rsid w:val="006A3F3C"/>
    <w:pPr>
      <w:keepNext/>
      <w:numPr>
        <w:numId w:val="1"/>
      </w:numPr>
      <w:spacing w:before="480"/>
      <w:outlineLvl w:val="0"/>
    </w:pPr>
    <w:rPr>
      <w:rFonts w:ascii="Times New Roman" w:hAnsi="Times New Roman"/>
      <w:b/>
      <w:szCs w:val="20"/>
    </w:rPr>
  </w:style>
  <w:style w:type="paragraph" w:styleId="Heading2">
    <w:name w:val="heading 2"/>
    <w:basedOn w:val="Normal"/>
    <w:next w:val="Heading3"/>
    <w:link w:val="Heading2Char"/>
    <w:qFormat/>
    <w:rsid w:val="006A3F3C"/>
    <w:pPr>
      <w:keepNext/>
      <w:numPr>
        <w:ilvl w:val="1"/>
        <w:numId w:val="1"/>
      </w:numPr>
      <w:spacing w:before="240"/>
      <w:outlineLvl w:val="1"/>
    </w:pPr>
    <w:rPr>
      <w:rFonts w:ascii="Times New Roman" w:hAnsi="Times New Roman"/>
      <w:b/>
      <w:szCs w:val="20"/>
    </w:rPr>
  </w:style>
  <w:style w:type="paragraph" w:styleId="Heading3">
    <w:name w:val="heading 3"/>
    <w:basedOn w:val="Normal"/>
    <w:link w:val="Heading3Char"/>
    <w:qFormat/>
    <w:rsid w:val="006A3F3C"/>
    <w:pPr>
      <w:numPr>
        <w:ilvl w:val="2"/>
        <w:numId w:val="1"/>
      </w:numPr>
      <w:spacing w:before="240"/>
      <w:outlineLvl w:val="2"/>
    </w:pPr>
    <w:rPr>
      <w:rFonts w:ascii="Times New Roman" w:hAnsi="Times New Roman"/>
      <w:szCs w:val="20"/>
    </w:rPr>
  </w:style>
  <w:style w:type="paragraph" w:styleId="Heading4">
    <w:name w:val="heading 4"/>
    <w:basedOn w:val="Normal"/>
    <w:link w:val="Heading4Char"/>
    <w:qFormat/>
    <w:rsid w:val="006A3F3C"/>
    <w:pPr>
      <w:numPr>
        <w:ilvl w:val="3"/>
        <w:numId w:val="1"/>
      </w:numPr>
      <w:spacing w:before="60"/>
      <w:outlineLvl w:val="3"/>
    </w:pPr>
    <w:rPr>
      <w:rFonts w:ascii="Times New Roman" w:hAnsi="Times New Roman"/>
      <w:szCs w:val="20"/>
    </w:rPr>
  </w:style>
  <w:style w:type="paragraph" w:styleId="Heading5">
    <w:name w:val="heading 5"/>
    <w:basedOn w:val="Normal"/>
    <w:link w:val="Heading5Char"/>
    <w:qFormat/>
    <w:rsid w:val="006A3F3C"/>
    <w:pPr>
      <w:numPr>
        <w:ilvl w:val="4"/>
        <w:numId w:val="1"/>
      </w:numPr>
      <w:spacing w:before="60"/>
      <w:outlineLvl w:val="4"/>
    </w:pPr>
    <w:rPr>
      <w:rFonts w:ascii="Times New Roman" w:hAnsi="Times New Roman"/>
      <w:szCs w:val="20"/>
    </w:rPr>
  </w:style>
  <w:style w:type="paragraph" w:styleId="Heading6">
    <w:name w:val="heading 6"/>
    <w:basedOn w:val="Normal"/>
    <w:link w:val="Heading6Char"/>
    <w:qFormat/>
    <w:rsid w:val="006A3F3C"/>
    <w:pPr>
      <w:numPr>
        <w:ilvl w:val="5"/>
        <w:numId w:val="1"/>
      </w:numPr>
      <w:spacing w:before="60"/>
      <w:outlineLvl w:val="5"/>
    </w:pPr>
    <w:rPr>
      <w:rFonts w:ascii="Times New Roman" w:hAnsi="Times New Roman"/>
      <w:szCs w:val="20"/>
    </w:rPr>
  </w:style>
  <w:style w:type="paragraph" w:styleId="Heading7">
    <w:name w:val="heading 7"/>
    <w:basedOn w:val="Normal"/>
    <w:link w:val="Heading7Char"/>
    <w:qFormat/>
    <w:rsid w:val="006A3F3C"/>
    <w:pPr>
      <w:numPr>
        <w:ilvl w:val="6"/>
        <w:numId w:val="1"/>
      </w:numPr>
      <w:spacing w:before="60"/>
      <w:outlineLvl w:val="6"/>
    </w:pPr>
    <w:rPr>
      <w:szCs w:val="20"/>
    </w:rPr>
  </w:style>
  <w:style w:type="paragraph" w:styleId="Heading8">
    <w:name w:val="heading 8"/>
    <w:basedOn w:val="Normal"/>
    <w:link w:val="Heading8Char"/>
    <w:qFormat/>
    <w:rsid w:val="006A3F3C"/>
    <w:pPr>
      <w:numPr>
        <w:ilvl w:val="7"/>
        <w:numId w:val="1"/>
      </w:numPr>
      <w:spacing w:before="60"/>
      <w:outlineLvl w:val="7"/>
    </w:pPr>
    <w:rPr>
      <w:rFonts w:ascii="Times New Roman" w:hAnsi="Times New Roman"/>
      <w:szCs w:val="20"/>
    </w:rPr>
  </w:style>
  <w:style w:type="paragraph" w:styleId="Heading9">
    <w:name w:val="heading 9"/>
    <w:basedOn w:val="Normal"/>
    <w:link w:val="Heading9Char"/>
    <w:qFormat/>
    <w:rsid w:val="006A3F3C"/>
    <w:pPr>
      <w:numPr>
        <w:ilvl w:val="8"/>
        <w:numId w:val="1"/>
      </w:numPr>
      <w:spacing w:before="60"/>
      <w:outlineLvl w:val="8"/>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1A47B9"/>
  </w:style>
  <w:style w:type="character" w:customStyle="1" w:styleId="HeaderChar">
    <w:name w:val="Header Char"/>
    <w:basedOn w:val="DefaultParagraphFont"/>
    <w:link w:val="Header"/>
    <w:rsid w:val="001A47B9"/>
    <w:rPr>
      <w:color w:val="595959" w:themeColor="text1" w:themeTint="A6"/>
      <w:kern w:val="20"/>
      <w:sz w:val="20"/>
      <w:szCs w:val="20"/>
      <w:lang w:eastAsia="ja-JP"/>
    </w:rPr>
  </w:style>
  <w:style w:type="character" w:customStyle="1" w:styleId="Heading1Char">
    <w:name w:val="Heading 1 Char"/>
    <w:basedOn w:val="DefaultParagraphFont"/>
    <w:link w:val="Heading1"/>
    <w:rsid w:val="006A3F3C"/>
    <w:rPr>
      <w:rFonts w:ascii="Times New Roman" w:eastAsia="Times New Roman" w:hAnsi="Times New Roman" w:cs="Times New Roman"/>
      <w:b/>
      <w:szCs w:val="20"/>
    </w:rPr>
  </w:style>
  <w:style w:type="character" w:customStyle="1" w:styleId="Heading2Char">
    <w:name w:val="Heading 2 Char"/>
    <w:basedOn w:val="DefaultParagraphFont"/>
    <w:link w:val="Heading2"/>
    <w:rsid w:val="006A3F3C"/>
    <w:rPr>
      <w:rFonts w:ascii="Times New Roman" w:eastAsia="Times New Roman" w:hAnsi="Times New Roman" w:cs="Times New Roman"/>
      <w:b/>
      <w:szCs w:val="20"/>
    </w:rPr>
  </w:style>
  <w:style w:type="character" w:customStyle="1" w:styleId="Heading3Char">
    <w:name w:val="Heading 3 Char"/>
    <w:basedOn w:val="DefaultParagraphFont"/>
    <w:link w:val="Heading3"/>
    <w:rsid w:val="006A3F3C"/>
    <w:rPr>
      <w:rFonts w:ascii="Times New Roman" w:eastAsia="Times New Roman" w:hAnsi="Times New Roman" w:cs="Times New Roman"/>
      <w:szCs w:val="20"/>
    </w:rPr>
  </w:style>
  <w:style w:type="character" w:customStyle="1" w:styleId="Heading4Char">
    <w:name w:val="Heading 4 Char"/>
    <w:basedOn w:val="DefaultParagraphFont"/>
    <w:link w:val="Heading4"/>
    <w:rsid w:val="006A3F3C"/>
    <w:rPr>
      <w:rFonts w:ascii="Times New Roman" w:eastAsia="Times New Roman" w:hAnsi="Times New Roman" w:cs="Times New Roman"/>
      <w:szCs w:val="20"/>
    </w:rPr>
  </w:style>
  <w:style w:type="character" w:customStyle="1" w:styleId="Heading5Char">
    <w:name w:val="Heading 5 Char"/>
    <w:basedOn w:val="DefaultParagraphFont"/>
    <w:link w:val="Heading5"/>
    <w:rsid w:val="006A3F3C"/>
    <w:rPr>
      <w:rFonts w:ascii="Times New Roman" w:eastAsia="Times New Roman" w:hAnsi="Times New Roman" w:cs="Times New Roman"/>
      <w:szCs w:val="20"/>
    </w:rPr>
  </w:style>
  <w:style w:type="character" w:customStyle="1" w:styleId="Heading6Char">
    <w:name w:val="Heading 6 Char"/>
    <w:basedOn w:val="DefaultParagraphFont"/>
    <w:link w:val="Heading6"/>
    <w:rsid w:val="006A3F3C"/>
    <w:rPr>
      <w:rFonts w:ascii="Times New Roman" w:eastAsia="Times New Roman" w:hAnsi="Times New Roman" w:cs="Times New Roman"/>
      <w:szCs w:val="20"/>
    </w:rPr>
  </w:style>
  <w:style w:type="character" w:customStyle="1" w:styleId="Heading7Char">
    <w:name w:val="Heading 7 Char"/>
    <w:basedOn w:val="DefaultParagraphFont"/>
    <w:link w:val="Heading7"/>
    <w:rsid w:val="006A3F3C"/>
    <w:rPr>
      <w:rFonts w:ascii="Arial" w:eastAsia="Times New Roman" w:hAnsi="Arial" w:cs="Times New Roman"/>
      <w:szCs w:val="20"/>
    </w:rPr>
  </w:style>
  <w:style w:type="character" w:customStyle="1" w:styleId="Heading8Char">
    <w:name w:val="Heading 8 Char"/>
    <w:basedOn w:val="DefaultParagraphFont"/>
    <w:link w:val="Heading8"/>
    <w:rsid w:val="006A3F3C"/>
    <w:rPr>
      <w:rFonts w:ascii="Times New Roman" w:eastAsia="Times New Roman" w:hAnsi="Times New Roman" w:cs="Times New Roman"/>
      <w:szCs w:val="20"/>
    </w:rPr>
  </w:style>
  <w:style w:type="character" w:customStyle="1" w:styleId="Heading9Char">
    <w:name w:val="Heading 9 Char"/>
    <w:basedOn w:val="DefaultParagraphFont"/>
    <w:link w:val="Heading9"/>
    <w:rsid w:val="006A3F3C"/>
    <w:rPr>
      <w:rFonts w:ascii="Times New Roman" w:eastAsia="Times New Roman" w:hAnsi="Times New Roman" w:cs="Times New Roman"/>
      <w:szCs w:val="20"/>
    </w:rPr>
  </w:style>
  <w:style w:type="character" w:styleId="Hyperlink">
    <w:name w:val="Hyperlink"/>
    <w:uiPriority w:val="99"/>
    <w:unhideWhenUsed/>
    <w:rsid w:val="006A3F3C"/>
    <w:rPr>
      <w:color w:val="0000FF"/>
      <w:u w:val="single"/>
    </w:rPr>
  </w:style>
  <w:style w:type="paragraph" w:customStyle="1" w:styleId="SpecNote">
    <w:name w:val="SpecNote"/>
    <w:basedOn w:val="Normal"/>
    <w:rsid w:val="006A3F3C"/>
    <w:pPr>
      <w:pBdr>
        <w:top w:val="double" w:sz="6" w:space="1" w:color="0080FF"/>
        <w:left w:val="double" w:sz="6" w:space="1" w:color="0080FF"/>
        <w:bottom w:val="double" w:sz="6" w:space="1" w:color="0080FF"/>
        <w:right w:val="double" w:sz="6" w:space="1" w:color="0080FF"/>
      </w:pBdr>
    </w:pPr>
    <w:rPr>
      <w:rFonts w:ascii="Times New Roman" w:hAnsi="Times New Roman"/>
      <w:i/>
      <w:color w:val="0080FF"/>
      <w:szCs w:val="20"/>
    </w:rPr>
  </w:style>
  <w:style w:type="paragraph" w:customStyle="1" w:styleId="EndOfSection">
    <w:name w:val="EndOfSection"/>
    <w:basedOn w:val="Normal"/>
    <w:rsid w:val="006A3F3C"/>
    <w:pPr>
      <w:spacing w:before="600"/>
      <w:jc w:val="center"/>
    </w:pPr>
    <w:rPr>
      <w:rFonts w:ascii="Times New Roman" w:hAnsi="Times New Roman"/>
      <w:szCs w:val="20"/>
    </w:rPr>
  </w:style>
  <w:style w:type="paragraph" w:styleId="Footer">
    <w:name w:val="footer"/>
    <w:basedOn w:val="Normal"/>
    <w:link w:val="FooterChar"/>
    <w:uiPriority w:val="99"/>
    <w:unhideWhenUsed/>
    <w:rsid w:val="006A3F3C"/>
    <w:pPr>
      <w:tabs>
        <w:tab w:val="center" w:pos="4680"/>
        <w:tab w:val="right" w:pos="9360"/>
      </w:tabs>
    </w:pPr>
  </w:style>
  <w:style w:type="character" w:customStyle="1" w:styleId="FooterChar">
    <w:name w:val="Footer Char"/>
    <w:basedOn w:val="DefaultParagraphFont"/>
    <w:link w:val="Footer"/>
    <w:uiPriority w:val="99"/>
    <w:rsid w:val="006A3F3C"/>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oundnic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1170</Words>
  <Characters>6672</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63</vt:i4>
      </vt:variant>
    </vt:vector>
  </HeadingPairs>
  <TitlesOfParts>
    <vt:vector size="64" baseType="lpstr">
      <vt:lpstr/>
      <vt:lpstr>GENERAL</vt:lpstr>
      <vt:lpstr>    SECTION INCLUDES</vt:lpstr>
      <vt:lpstr>        PVC track, site fabricated acoustical wall panel assembly, with site stretched f</vt:lpstr>
      <vt:lpstr>        Site assembled and fabricated.</vt:lpstr>
      <vt:lpstr>    RELATED SECTIONS</vt:lpstr>
      <vt:lpstr>        Section [______-____________]:  Preparation of adjacent work to receive work of </vt:lpstr>
      <vt:lpstr>    REFERENCES</vt:lpstr>
      <vt:lpstr>        ASTM E84 - Standard Test Method for Surface Burning Characteristics of Building </vt:lpstr>
      <vt:lpstr>        ASTM C423 - Standard Test Method for Sound Absorption and Sound Absorption Coeff</vt:lpstr>
      <vt:lpstr>        ASTM D5034-1 - Standard Test Method for Testing Breaking Loads of Textiles in a </vt:lpstr>
      <vt:lpstr>        NFPA 701 - Standard Methods of Fire Tests for Flame Propagation of Textiles and </vt:lpstr>
      <vt:lpstr>    PERFORMANCE REQUIREMENTS</vt:lpstr>
      <vt:lpstr>        Fire Retardant Classification:  Class A, to ASTM E84.</vt:lpstr>
      <vt:lpstr>        Acoustic Attenuation:  NRC [_____], to ASTM C423.</vt:lpstr>
      <vt:lpstr>        Fabric:  High content of climate-stable yarns, and acoustically transparent, whe</vt:lpstr>
      <vt:lpstr>    SUBMITTALS</vt:lpstr>
      <vt:lpstr>        Section 01300:  Submission procedures.</vt:lpstr>
      <vt:lpstr>        Product Data:  Submit product data for track frame, fabric, and acoustic substra</vt:lpstr>
      <vt:lpstr>        Shop Drawings:  Identify panel sizes including thickness, panel configurations, </vt:lpstr>
      <vt:lpstr>        Samples:  Submit [one (1) sample,] [two (2) samples], [300 x 300 mm (12 x 12 inc</vt:lpstr>
      <vt:lpstr>        Installer Qualification:  Letter from track/system manufacturer (SoundNice, Murr</vt:lpstr>
      <vt:lpstr>    QUALITY ASSURANCE</vt:lpstr>
      <vt:lpstr>        Fabricators / Installers: Approved of by track frame manufacturer.</vt:lpstr>
      <vt:lpstr>    MOCK-UP</vt:lpstr>
      <vt:lpstr>        Section 01400:  Requirements for mock-up.</vt:lpstr>
      <vt:lpstr>        Provide minimum [____x____] mm ([____x____] inches) mock-up of a panel, includin</vt:lpstr>
      <vt:lpstr>        Locate [where directed.] [________.]</vt:lpstr>
      <vt:lpstr>        Mock-up may [not] remain as part of the Work.</vt:lpstr>
      <vt:lpstr>    DELIVERY, STORAGE, AND PROTECTION</vt:lpstr>
      <vt:lpstr>        Section 01600:  Transport, handle, store, and protect products.</vt:lpstr>
      <vt:lpstr>        Acclimatize fabrics for minimum 24 hours, at temperature and humidity approximat</vt:lpstr>
      <vt:lpstr>        Protect fabric surfaces from damage.</vt:lpstr>
      <vt:lpstr>    WARRANTY</vt:lpstr>
      <vt:lpstr>        Section 01700:  Warranties.</vt:lpstr>
      <vt:lpstr>        Provide a five-year manufacturer's warranty against material defects or failure.</vt:lpstr>
      <vt:lpstr>PRODUCTS</vt:lpstr>
      <vt:lpstr>    MANUFACTURERS:</vt:lpstr>
      <vt:lpstr>        SoundNice, 98 Purple Martin Drive, Murrells , SC  29576  (774-219-1105)</vt:lpstr>
      <vt:lpstr>        Substitutions: [Refer to Section 01600.] [Not permitted.] [Refer to Instructions</vt:lpstr>
      <vt:lpstr>    MATERIALS</vt:lpstr>
      <vt:lpstr>        Frame:</vt:lpstr>
      <vt:lpstr>        Supplementary Frame Furring:</vt:lpstr>
      <vt:lpstr>        Acoustic Substrate:</vt:lpstr>
      <vt:lpstr>        Fabric:</vt:lpstr>
      <vt:lpstr>        Fasteners:  [25 mm (1 inch) staples, pneumatically driven.] [25 mm (1 inch) scre</vt:lpstr>
      <vt:lpstr>EXECUTION</vt:lpstr>
      <vt:lpstr>    PREPARATION</vt:lpstr>
      <vt:lpstr>        Surrounding environment must be clean and dry.  Maintain temperature, and humidi</vt:lpstr>
      <vt:lpstr>        Ensure substrate surface is smooth, flat, and taped and sealed [if drywall] prio</vt:lpstr>
      <vt:lpstr>    INSTALLATION </vt:lpstr>
      <vt:lpstr>        [Install furring (if not in miscellaneous carpentry section) to achieve overall</vt:lpstr>
      <vt:lpstr>        Install tracks [plumb,] [level,] and straight with fittings, flush to achieve pa</vt:lpstr>
      <vt:lpstr>        Fasten track frame in a consistent manner, minimum 25mm (1") on center.</vt:lpstr>
      <vt:lpstr>        Install acoustic substrate material, continuous to rear base of track or as show</vt:lpstr>
      <vt:lpstr>        Cut fabric from each roll, maintaining sequence of drops and matching direction </vt:lpstr>
      <vt:lpstr>        Install fabric into locking jaws of track.  Stretch fabric taut; align fabric we</vt:lpstr>
      <vt:lpstr>    CLEANING</vt:lpstr>
      <vt:lpstr>        Section 01700:  Cleaning installed work.</vt:lpstr>
      <vt:lpstr>        Trim and remove all loose fabric threads.</vt:lpstr>
      <vt:lpstr>        Remove surplus materials and debris.  </vt:lpstr>
      <vt:lpstr>    EXTRA MATERIALS</vt:lpstr>
      <vt:lpstr>        Deliver [5] [10] [____] % extra panel face fabric.</vt:lpstr>
      <vt:lpstr>        </vt:lpstr>
    </vt:vector>
  </TitlesOfParts>
  <Company/>
  <LinksUpToDate>false</LinksUpToDate>
  <CharactersWithSpaces>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Bubernak</dc:creator>
  <cp:keywords/>
  <dc:description/>
  <cp:lastModifiedBy>John Bubernak</cp:lastModifiedBy>
  <cp:revision>1</cp:revision>
  <dcterms:created xsi:type="dcterms:W3CDTF">2015-03-20T21:28:00Z</dcterms:created>
  <dcterms:modified xsi:type="dcterms:W3CDTF">2015-03-20T21:30:00Z</dcterms:modified>
</cp:coreProperties>
</file>